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32DE" w14:textId="698CFCF9" w:rsidR="007D0AA5" w:rsidRPr="00741684" w:rsidRDefault="007D0AA5" w:rsidP="007D0AA5">
      <w:pPr>
        <w:jc w:val="right"/>
        <w:rPr>
          <w:rFonts w:asciiTheme="minorHAnsi" w:hAnsiTheme="minorHAnsi" w:cstheme="minorHAnsi"/>
          <w:bCs/>
          <w:sz w:val="18"/>
          <w:szCs w:val="18"/>
        </w:rPr>
      </w:pPr>
      <w:r w:rsidRPr="00741684">
        <w:rPr>
          <w:rFonts w:asciiTheme="minorHAnsi" w:hAnsiTheme="minorHAnsi" w:cstheme="minorHAnsi"/>
          <w:bCs/>
          <w:sz w:val="22"/>
          <w:szCs w:val="22"/>
        </w:rPr>
        <w:t xml:space="preserve">Szczecin, </w:t>
      </w:r>
      <w:r w:rsidR="00D04A11">
        <w:rPr>
          <w:rFonts w:asciiTheme="minorHAnsi" w:hAnsiTheme="minorHAnsi" w:cstheme="minorHAnsi"/>
          <w:bCs/>
          <w:sz w:val="22"/>
          <w:szCs w:val="22"/>
        </w:rPr>
        <w:t>08</w:t>
      </w:r>
      <w:r w:rsidR="00E35030" w:rsidRPr="00741684">
        <w:rPr>
          <w:rFonts w:asciiTheme="minorHAnsi" w:hAnsiTheme="minorHAnsi" w:cstheme="minorHAnsi"/>
          <w:bCs/>
          <w:sz w:val="22"/>
          <w:szCs w:val="22"/>
        </w:rPr>
        <w:t>.0</w:t>
      </w:r>
      <w:r w:rsidR="00D04A11">
        <w:rPr>
          <w:rFonts w:asciiTheme="minorHAnsi" w:hAnsiTheme="minorHAnsi" w:cstheme="minorHAnsi"/>
          <w:bCs/>
          <w:sz w:val="22"/>
          <w:szCs w:val="22"/>
        </w:rPr>
        <w:t>9</w:t>
      </w:r>
      <w:r w:rsidRPr="00741684">
        <w:rPr>
          <w:rFonts w:asciiTheme="minorHAnsi" w:hAnsiTheme="minorHAnsi" w:cstheme="minorHAnsi"/>
          <w:bCs/>
          <w:sz w:val="22"/>
          <w:szCs w:val="22"/>
        </w:rPr>
        <w:t>.2022 r</w:t>
      </w:r>
      <w:r w:rsidRPr="00741684">
        <w:rPr>
          <w:rFonts w:asciiTheme="minorHAnsi" w:hAnsiTheme="minorHAnsi" w:cstheme="minorHAnsi"/>
          <w:bCs/>
          <w:sz w:val="18"/>
          <w:szCs w:val="18"/>
        </w:rPr>
        <w:t>.</w:t>
      </w:r>
    </w:p>
    <w:p w14:paraId="3AC91877" w14:textId="0A6DC5F4" w:rsidR="007D0AA5" w:rsidRPr="00741684" w:rsidRDefault="007D0AA5" w:rsidP="00E06EE6">
      <w:pPr>
        <w:jc w:val="center"/>
        <w:rPr>
          <w:rFonts w:asciiTheme="minorHAnsi" w:hAnsiTheme="minorHAnsi" w:cstheme="minorHAnsi"/>
          <w:b/>
          <w:sz w:val="18"/>
          <w:szCs w:val="18"/>
          <w:u w:val="single"/>
        </w:rPr>
      </w:pPr>
    </w:p>
    <w:p w14:paraId="1D603E92" w14:textId="77777777" w:rsidR="007854F8" w:rsidRPr="00741684" w:rsidRDefault="007854F8" w:rsidP="00E06EE6">
      <w:pPr>
        <w:jc w:val="center"/>
        <w:rPr>
          <w:rFonts w:asciiTheme="minorHAnsi" w:hAnsiTheme="minorHAnsi" w:cstheme="minorHAnsi"/>
          <w:b/>
          <w:sz w:val="22"/>
          <w:szCs w:val="22"/>
          <w:u w:val="single"/>
        </w:rPr>
      </w:pPr>
    </w:p>
    <w:p w14:paraId="263CB53C" w14:textId="1ABA7217" w:rsidR="00E06EE6" w:rsidRPr="00741684" w:rsidRDefault="00E06EE6" w:rsidP="00FD09E9">
      <w:pPr>
        <w:spacing w:line="276" w:lineRule="auto"/>
        <w:jc w:val="center"/>
        <w:rPr>
          <w:rFonts w:asciiTheme="minorHAnsi" w:hAnsiTheme="minorHAnsi" w:cstheme="minorHAnsi"/>
          <w:b/>
          <w:sz w:val="22"/>
          <w:szCs w:val="22"/>
          <w:u w:val="single"/>
        </w:rPr>
      </w:pPr>
      <w:r w:rsidRPr="00741684">
        <w:rPr>
          <w:rFonts w:asciiTheme="minorHAnsi" w:hAnsiTheme="minorHAnsi" w:cstheme="minorHAnsi"/>
          <w:b/>
          <w:sz w:val="22"/>
          <w:szCs w:val="22"/>
          <w:u w:val="single"/>
        </w:rPr>
        <w:t>ZAPYTANIE OFERTOWE</w:t>
      </w:r>
      <w:r w:rsidR="0086124E" w:rsidRPr="00741684">
        <w:rPr>
          <w:rFonts w:asciiTheme="minorHAnsi" w:hAnsiTheme="minorHAnsi" w:cstheme="minorHAnsi"/>
          <w:b/>
          <w:sz w:val="22"/>
          <w:szCs w:val="22"/>
          <w:u w:val="single"/>
        </w:rPr>
        <w:t xml:space="preserve"> </w:t>
      </w:r>
      <w:r w:rsidR="0086124E" w:rsidRPr="00741684">
        <w:rPr>
          <w:rFonts w:asciiTheme="minorHAnsi" w:hAnsiTheme="minorHAnsi" w:cstheme="minorHAnsi"/>
          <w:b/>
          <w:sz w:val="22"/>
          <w:szCs w:val="22"/>
          <w:u w:val="single"/>
        </w:rPr>
        <w:br/>
      </w:r>
    </w:p>
    <w:p w14:paraId="44C0EDCF" w14:textId="77777777" w:rsidR="00A37C2B" w:rsidRPr="00DD0E13" w:rsidRDefault="00A37C2B" w:rsidP="00FD09E9">
      <w:pPr>
        <w:spacing w:line="276" w:lineRule="auto"/>
        <w:jc w:val="both"/>
        <w:rPr>
          <w:rFonts w:asciiTheme="minorHAnsi" w:hAnsiTheme="minorHAnsi" w:cstheme="minorHAnsi"/>
          <w:sz w:val="22"/>
          <w:szCs w:val="22"/>
          <w:lang w:eastAsia="pl-PL"/>
        </w:rPr>
      </w:pPr>
    </w:p>
    <w:p w14:paraId="0D10D307" w14:textId="7C78C090" w:rsidR="00E06EE6" w:rsidRPr="00DD0E13" w:rsidRDefault="00BA210B" w:rsidP="00FD09E9">
      <w:pPr>
        <w:spacing w:line="276" w:lineRule="auto"/>
        <w:jc w:val="both"/>
        <w:rPr>
          <w:rFonts w:asciiTheme="minorHAnsi" w:hAnsiTheme="minorHAnsi" w:cstheme="minorHAnsi"/>
          <w:bCs/>
          <w:sz w:val="22"/>
          <w:szCs w:val="22"/>
        </w:rPr>
      </w:pPr>
      <w:bookmarkStart w:id="0" w:name="_Hlk104148795"/>
      <w:r w:rsidRPr="00DD0E13">
        <w:rPr>
          <w:rFonts w:asciiTheme="minorHAnsi" w:hAnsiTheme="minorHAnsi" w:cstheme="minorHAnsi"/>
          <w:sz w:val="22"/>
          <w:szCs w:val="22"/>
          <w:lang w:eastAsia="pl-PL"/>
        </w:rPr>
        <w:t xml:space="preserve">Zachodniopomorski Uniwersytet Technologiczny </w:t>
      </w:r>
      <w:bookmarkEnd w:id="0"/>
      <w:r w:rsidRPr="00DD0E13">
        <w:rPr>
          <w:rFonts w:asciiTheme="minorHAnsi" w:hAnsiTheme="minorHAnsi" w:cstheme="minorHAnsi"/>
          <w:sz w:val="22"/>
          <w:szCs w:val="22"/>
          <w:lang w:eastAsia="pl-PL"/>
        </w:rPr>
        <w:t xml:space="preserve">w Szczecinie </w:t>
      </w:r>
      <w:r w:rsidR="00E06EE6" w:rsidRPr="00DD0E13">
        <w:rPr>
          <w:rFonts w:asciiTheme="minorHAnsi" w:hAnsiTheme="minorHAnsi" w:cstheme="minorHAnsi"/>
          <w:sz w:val="22"/>
          <w:szCs w:val="22"/>
          <w:lang w:eastAsia="pl-PL"/>
        </w:rPr>
        <w:t xml:space="preserve">kieruje </w:t>
      </w:r>
      <w:r w:rsidR="00E06EE6" w:rsidRPr="00DD0E13">
        <w:rPr>
          <w:rFonts w:asciiTheme="minorHAnsi" w:hAnsiTheme="minorHAnsi" w:cstheme="minorHAnsi"/>
          <w:sz w:val="22"/>
          <w:szCs w:val="22"/>
          <w:u w:val="single"/>
          <w:lang w:eastAsia="pl-PL"/>
        </w:rPr>
        <w:t>zapytanie ofertowe na</w:t>
      </w:r>
      <w:r w:rsidR="0086124E" w:rsidRPr="00DD0E13">
        <w:rPr>
          <w:rFonts w:asciiTheme="minorHAnsi" w:hAnsiTheme="minorHAnsi" w:cstheme="minorHAnsi"/>
          <w:sz w:val="22"/>
          <w:szCs w:val="22"/>
          <w:u w:val="single"/>
          <w:lang w:eastAsia="pl-PL"/>
        </w:rPr>
        <w:t xml:space="preserve"> realizację zadania</w:t>
      </w:r>
      <w:r w:rsidR="0086124E" w:rsidRPr="00DD0E13">
        <w:rPr>
          <w:rFonts w:asciiTheme="minorHAnsi" w:hAnsiTheme="minorHAnsi" w:cstheme="minorHAnsi"/>
          <w:sz w:val="22"/>
          <w:szCs w:val="22"/>
          <w:lang w:eastAsia="pl-PL"/>
        </w:rPr>
        <w:t xml:space="preserve"> pn.</w:t>
      </w:r>
      <w:r w:rsidR="00E06EE6" w:rsidRPr="00DD0E13">
        <w:rPr>
          <w:rFonts w:asciiTheme="minorHAnsi" w:hAnsiTheme="minorHAnsi" w:cstheme="minorHAnsi"/>
          <w:sz w:val="22"/>
          <w:szCs w:val="22"/>
          <w:lang w:eastAsia="pl-PL"/>
        </w:rPr>
        <w:t xml:space="preserve">: </w:t>
      </w:r>
      <w:bookmarkStart w:id="1" w:name="_Hlk105409357"/>
      <w:bookmarkStart w:id="2" w:name="_Hlk95465427"/>
      <w:r w:rsidR="00E06EE6" w:rsidRPr="00DD0E13">
        <w:rPr>
          <w:rFonts w:asciiTheme="minorHAnsi" w:hAnsiTheme="minorHAnsi" w:cstheme="minorHAnsi"/>
          <w:b/>
          <w:sz w:val="22"/>
          <w:szCs w:val="22"/>
        </w:rPr>
        <w:t>„</w:t>
      </w:r>
      <w:r w:rsidR="004F53A0" w:rsidRPr="00DD0E13">
        <w:rPr>
          <w:rFonts w:asciiTheme="minorHAnsi" w:hAnsiTheme="minorHAnsi" w:cstheme="minorHAnsi"/>
          <w:b/>
          <w:sz w:val="22"/>
          <w:szCs w:val="22"/>
        </w:rPr>
        <w:t>Zakup aparatury badawczej</w:t>
      </w:r>
      <w:r w:rsidR="00E06EE6" w:rsidRPr="00DD0E13">
        <w:rPr>
          <w:rFonts w:asciiTheme="minorHAnsi" w:hAnsiTheme="minorHAnsi" w:cstheme="minorHAnsi"/>
          <w:b/>
          <w:sz w:val="22"/>
          <w:szCs w:val="22"/>
        </w:rPr>
        <w:t>”</w:t>
      </w:r>
      <w:bookmarkEnd w:id="1"/>
      <w:r w:rsidR="0086124E" w:rsidRPr="00DD0E13">
        <w:rPr>
          <w:rFonts w:asciiTheme="minorHAnsi" w:hAnsiTheme="minorHAnsi" w:cstheme="minorHAnsi"/>
          <w:b/>
          <w:sz w:val="22"/>
          <w:szCs w:val="22"/>
        </w:rPr>
        <w:t xml:space="preserve"> </w:t>
      </w:r>
      <w:r w:rsidR="0086124E" w:rsidRPr="00DD0E13">
        <w:rPr>
          <w:rFonts w:asciiTheme="minorHAnsi" w:hAnsiTheme="minorHAnsi" w:cstheme="minorHAnsi"/>
          <w:bCs/>
          <w:sz w:val="22"/>
          <w:szCs w:val="22"/>
        </w:rPr>
        <w:t>w ramach projektu pn.</w:t>
      </w:r>
      <w:r w:rsidR="0086124E" w:rsidRPr="00DD0E13">
        <w:rPr>
          <w:rFonts w:asciiTheme="minorHAnsi" w:hAnsiTheme="minorHAnsi" w:cstheme="minorHAnsi"/>
          <w:b/>
          <w:sz w:val="22"/>
          <w:szCs w:val="22"/>
        </w:rPr>
        <w:t>: „Redukcja zużycia energii w aspekcie zmniejszania negatywnego wpływu rybactwa śródlądowego i morskiego na środowisko”</w:t>
      </w:r>
      <w:r w:rsidR="0086124E" w:rsidRPr="00DD0E13">
        <w:rPr>
          <w:rFonts w:asciiTheme="minorHAnsi" w:hAnsiTheme="minorHAnsi" w:cstheme="minorHAnsi"/>
          <w:bCs/>
          <w:sz w:val="22"/>
          <w:szCs w:val="22"/>
        </w:rPr>
        <w:t>, finansowanego z Programu Operacyjnego Rybactwo i Morze 2014-2020.</w:t>
      </w:r>
    </w:p>
    <w:bookmarkEnd w:id="2"/>
    <w:p w14:paraId="1DDC0619" w14:textId="0EEFDB9D" w:rsidR="00E06EE6" w:rsidRPr="00DD0E13" w:rsidRDefault="00E06EE6" w:rsidP="00FD09E9">
      <w:pPr>
        <w:spacing w:line="276" w:lineRule="auto"/>
        <w:rPr>
          <w:rFonts w:asciiTheme="minorHAnsi" w:hAnsiTheme="minorHAnsi" w:cstheme="minorHAnsi"/>
          <w:b/>
          <w:sz w:val="22"/>
          <w:szCs w:val="22"/>
          <w:lang w:eastAsia="pl-PL"/>
        </w:rPr>
      </w:pPr>
    </w:p>
    <w:p w14:paraId="4F02375F" w14:textId="315E7691" w:rsidR="000F36A5" w:rsidRPr="00DD0E13" w:rsidRDefault="000F36A5" w:rsidP="000F36A5">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Nazwa, adres i dane teleadresowe Beneficjenta </w:t>
      </w:r>
    </w:p>
    <w:p w14:paraId="2313231C"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 xml:space="preserve">Zachodniopomorski Uniwersytet Technologiczny w Szczecinie </w:t>
      </w:r>
    </w:p>
    <w:p w14:paraId="3036BCB8"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al. Piastów 17</w:t>
      </w:r>
    </w:p>
    <w:p w14:paraId="3EF2A6A0"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70-310 Szczecin</w:t>
      </w:r>
    </w:p>
    <w:p w14:paraId="7DEF2269"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REGON: 320588161</w:t>
      </w:r>
    </w:p>
    <w:p w14:paraId="22C8C0AC" w14:textId="5A0811A0"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NIP: 852-254-50-56</w:t>
      </w:r>
    </w:p>
    <w:p w14:paraId="7588ACA1" w14:textId="77777777" w:rsidR="000F36A5" w:rsidRPr="00DD0E13" w:rsidRDefault="000F36A5" w:rsidP="00FD09E9">
      <w:pPr>
        <w:spacing w:line="276" w:lineRule="auto"/>
        <w:rPr>
          <w:rFonts w:asciiTheme="minorHAnsi" w:hAnsiTheme="minorHAnsi" w:cstheme="minorHAnsi"/>
          <w:b/>
          <w:sz w:val="22"/>
          <w:szCs w:val="22"/>
          <w:lang w:eastAsia="pl-PL"/>
        </w:rPr>
      </w:pPr>
    </w:p>
    <w:p w14:paraId="06300375" w14:textId="4C2161E7" w:rsidR="007D0AA5" w:rsidRPr="00DD0E13" w:rsidRDefault="00BA210B" w:rsidP="00FD09E9">
      <w:pPr>
        <w:spacing w:line="276" w:lineRule="auto"/>
        <w:jc w:val="both"/>
        <w:rPr>
          <w:rFonts w:asciiTheme="minorHAnsi" w:hAnsiTheme="minorHAnsi" w:cstheme="minorHAnsi"/>
          <w:b/>
          <w:sz w:val="22"/>
          <w:szCs w:val="22"/>
        </w:rPr>
      </w:pPr>
      <w:r w:rsidRPr="00DD0E13">
        <w:rPr>
          <w:rFonts w:asciiTheme="minorHAnsi" w:hAnsiTheme="minorHAnsi" w:cstheme="minorHAnsi"/>
          <w:b/>
          <w:sz w:val="22"/>
          <w:szCs w:val="22"/>
        </w:rPr>
        <w:t xml:space="preserve">Zachodniopomorski Uniwersytet Technologiczny </w:t>
      </w:r>
      <w:r w:rsidR="00E06EE6" w:rsidRPr="00DD0E13">
        <w:rPr>
          <w:rFonts w:asciiTheme="minorHAnsi" w:hAnsiTheme="minorHAnsi" w:cstheme="minorHAnsi"/>
          <w:b/>
          <w:sz w:val="22"/>
          <w:szCs w:val="22"/>
        </w:rPr>
        <w:t xml:space="preserve">w Szczecinie realizuje projekt pn. „Redukcja zużycia energii w aspekcie zmniejszania negatywnego wpływu rybactwa śródlądowego i morskiego na środowisko”, finansowany z Programu Operacyjnego Rybactwo i Morze 2014-2020. Projekt obejmuje zadanie </w:t>
      </w:r>
      <w:r w:rsidR="00B02517" w:rsidRPr="00DD0E13">
        <w:rPr>
          <w:rFonts w:asciiTheme="minorHAnsi" w:hAnsiTheme="minorHAnsi" w:cstheme="minorHAnsi"/>
          <w:b/>
          <w:sz w:val="22"/>
          <w:szCs w:val="22"/>
        </w:rPr>
        <w:t xml:space="preserve">w zakresie: </w:t>
      </w:r>
      <w:r w:rsidR="004F53A0" w:rsidRPr="00DD0E13">
        <w:rPr>
          <w:rFonts w:asciiTheme="minorHAnsi" w:hAnsiTheme="minorHAnsi" w:cstheme="minorHAnsi"/>
          <w:b/>
          <w:sz w:val="22"/>
          <w:szCs w:val="22"/>
        </w:rPr>
        <w:t>zakupu aparatury badawczej</w:t>
      </w:r>
    </w:p>
    <w:p w14:paraId="0114C62C" w14:textId="77777777" w:rsidR="00481E6E" w:rsidRPr="00DD0E13" w:rsidRDefault="00481E6E" w:rsidP="00481E6E">
      <w:pPr>
        <w:spacing w:line="276" w:lineRule="auto"/>
        <w:rPr>
          <w:rFonts w:asciiTheme="minorHAnsi" w:hAnsiTheme="minorHAnsi" w:cstheme="minorHAnsi"/>
          <w:b/>
          <w:sz w:val="22"/>
          <w:szCs w:val="22"/>
          <w:u w:val="single"/>
          <w:lang w:eastAsia="pl-PL"/>
        </w:rPr>
      </w:pPr>
    </w:p>
    <w:p w14:paraId="4FB6E2F2" w14:textId="2AE728CB" w:rsidR="00481E6E" w:rsidRPr="00DD0E13" w:rsidRDefault="00481E6E" w:rsidP="00481E6E">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Osobą do kontaktu w sprawach zapytania jest: </w:t>
      </w:r>
    </w:p>
    <w:p w14:paraId="65670E15" w14:textId="4487BC85" w:rsidR="00B71969"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Krzysztof Danilecki</w:t>
      </w:r>
      <w:r w:rsidRPr="00DD0E13">
        <w:rPr>
          <w:rFonts w:asciiTheme="minorHAnsi" w:hAnsiTheme="minorHAnsi" w:cstheme="minorHAnsi"/>
          <w:bCs/>
          <w:sz w:val="22"/>
          <w:szCs w:val="22"/>
          <w:lang w:eastAsia="pl-PL"/>
        </w:rPr>
        <w:br/>
        <w:t xml:space="preserve">e-mail: </w:t>
      </w:r>
      <w:hyperlink r:id="rId8" w:history="1">
        <w:r w:rsidR="0056447D" w:rsidRPr="00C973B2">
          <w:rPr>
            <w:rStyle w:val="Hipercze"/>
            <w:rFonts w:asciiTheme="minorHAnsi" w:hAnsiTheme="minorHAnsi" w:cstheme="minorHAnsi"/>
            <w:bCs/>
            <w:sz w:val="22"/>
            <w:szCs w:val="22"/>
            <w:lang w:eastAsia="pl-PL"/>
          </w:rPr>
          <w:t>kdanilecki@zut.edu.pl</w:t>
        </w:r>
      </w:hyperlink>
    </w:p>
    <w:p w14:paraId="022D9CDB" w14:textId="65A0D8E6" w:rsidR="00481E6E"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tel. 603 640 532, 91 449 48 63.</w:t>
      </w:r>
    </w:p>
    <w:p w14:paraId="66ADD1EF" w14:textId="355BAA9F" w:rsidR="005B35EA" w:rsidRDefault="005B35EA" w:rsidP="00481E6E">
      <w:pPr>
        <w:spacing w:line="276" w:lineRule="auto"/>
        <w:rPr>
          <w:rFonts w:asciiTheme="minorHAnsi" w:hAnsiTheme="minorHAnsi" w:cstheme="minorHAnsi"/>
          <w:bCs/>
          <w:sz w:val="22"/>
          <w:szCs w:val="22"/>
          <w:lang w:eastAsia="pl-PL"/>
        </w:rPr>
      </w:pPr>
    </w:p>
    <w:p w14:paraId="1380E174" w14:textId="77777777" w:rsidR="005B35EA" w:rsidRPr="00ED3E36" w:rsidRDefault="005B35EA" w:rsidP="005B35EA">
      <w:pPr>
        <w:spacing w:line="276" w:lineRule="auto"/>
        <w:rPr>
          <w:rFonts w:asciiTheme="minorHAnsi" w:hAnsiTheme="minorHAnsi" w:cstheme="minorHAnsi"/>
          <w:b/>
          <w:sz w:val="22"/>
          <w:szCs w:val="22"/>
          <w:lang w:eastAsia="pl-PL"/>
        </w:rPr>
      </w:pPr>
      <w:r w:rsidRPr="00ED3E36">
        <w:rPr>
          <w:rFonts w:asciiTheme="minorHAnsi" w:hAnsiTheme="minorHAnsi" w:cstheme="minorHAnsi"/>
          <w:b/>
          <w:sz w:val="22"/>
          <w:szCs w:val="22"/>
          <w:lang w:eastAsia="pl-PL"/>
        </w:rPr>
        <w:t xml:space="preserve">Zamawiający dzieli niniejsze zamówienie na części (pakiety), dopuszczając w odniesieniu do każdej </w:t>
      </w:r>
    </w:p>
    <w:p w14:paraId="5255D89C" w14:textId="7C105ED6" w:rsidR="005B35EA" w:rsidRPr="005B35EA" w:rsidRDefault="005B35EA" w:rsidP="005B35EA">
      <w:pPr>
        <w:spacing w:line="276" w:lineRule="auto"/>
        <w:rPr>
          <w:rFonts w:asciiTheme="minorHAnsi" w:hAnsiTheme="minorHAnsi" w:cstheme="minorHAnsi"/>
          <w:bCs/>
          <w:sz w:val="22"/>
          <w:szCs w:val="22"/>
          <w:lang w:eastAsia="pl-PL"/>
        </w:rPr>
      </w:pPr>
      <w:r w:rsidRPr="00ED3E36">
        <w:rPr>
          <w:rFonts w:asciiTheme="minorHAnsi" w:hAnsiTheme="minorHAnsi" w:cstheme="minorHAnsi"/>
          <w:b/>
          <w:sz w:val="22"/>
          <w:szCs w:val="22"/>
          <w:lang w:eastAsia="pl-PL"/>
        </w:rPr>
        <w:t>z nich możliwość składania ofert częściowych.</w:t>
      </w:r>
      <w:r w:rsidRPr="005B35EA">
        <w:rPr>
          <w:rFonts w:asciiTheme="minorHAnsi" w:hAnsiTheme="minorHAnsi" w:cstheme="minorHAnsi"/>
          <w:bCs/>
          <w:sz w:val="22"/>
          <w:szCs w:val="22"/>
          <w:lang w:eastAsia="pl-PL"/>
        </w:rPr>
        <w:t xml:space="preserve"> Na każdą z poszczególnych części (pakietów) zamówienia stanowią  składa się dane urządzenie aparaturowe spośród wskazanych w pkt 1 – </w:t>
      </w:r>
      <w:r w:rsidR="00601640">
        <w:rPr>
          <w:rFonts w:asciiTheme="minorHAnsi" w:hAnsiTheme="minorHAnsi" w:cstheme="minorHAnsi"/>
          <w:bCs/>
          <w:sz w:val="22"/>
          <w:szCs w:val="22"/>
          <w:lang w:eastAsia="pl-PL"/>
        </w:rPr>
        <w:t>1</w:t>
      </w:r>
      <w:r w:rsidR="00470108">
        <w:rPr>
          <w:rFonts w:asciiTheme="minorHAnsi" w:hAnsiTheme="minorHAnsi" w:cstheme="minorHAnsi"/>
          <w:bCs/>
          <w:sz w:val="22"/>
          <w:szCs w:val="22"/>
          <w:lang w:eastAsia="pl-PL"/>
        </w:rPr>
        <w:t>1</w:t>
      </w:r>
      <w:r w:rsidRPr="005B35EA">
        <w:rPr>
          <w:rFonts w:asciiTheme="minorHAnsi" w:hAnsiTheme="minorHAnsi" w:cstheme="minorHAnsi"/>
          <w:bCs/>
          <w:sz w:val="22"/>
          <w:szCs w:val="22"/>
          <w:lang w:eastAsia="pl-PL"/>
        </w:rPr>
        <w:t xml:space="preserve"> poniżej. Tym samym, niniejsze zamówienie przewiduje </w:t>
      </w:r>
      <w:r w:rsidR="00601640">
        <w:rPr>
          <w:rFonts w:asciiTheme="minorHAnsi" w:hAnsiTheme="minorHAnsi" w:cstheme="minorHAnsi"/>
          <w:bCs/>
          <w:sz w:val="22"/>
          <w:szCs w:val="22"/>
          <w:lang w:eastAsia="pl-PL"/>
        </w:rPr>
        <w:t>1</w:t>
      </w:r>
      <w:r w:rsidR="00470108">
        <w:rPr>
          <w:rFonts w:asciiTheme="minorHAnsi" w:hAnsiTheme="minorHAnsi" w:cstheme="minorHAnsi"/>
          <w:bCs/>
          <w:sz w:val="22"/>
          <w:szCs w:val="22"/>
          <w:lang w:eastAsia="pl-PL"/>
        </w:rPr>
        <w:t>1</w:t>
      </w:r>
      <w:r w:rsidRPr="005B35EA">
        <w:rPr>
          <w:rFonts w:asciiTheme="minorHAnsi" w:hAnsiTheme="minorHAnsi" w:cstheme="minorHAnsi"/>
          <w:bCs/>
          <w:sz w:val="22"/>
          <w:szCs w:val="22"/>
          <w:lang w:eastAsia="pl-PL"/>
        </w:rPr>
        <w:t xml:space="preserve"> części a do wyboru wykonawcy należy </w:t>
      </w:r>
    </w:p>
    <w:p w14:paraId="18AD65B7" w14:textId="0F77090C" w:rsidR="005B35EA" w:rsidRPr="00DD0E13" w:rsidRDefault="005B35EA" w:rsidP="005B35EA">
      <w:pPr>
        <w:spacing w:line="276" w:lineRule="auto"/>
        <w:rPr>
          <w:rFonts w:asciiTheme="minorHAnsi" w:hAnsiTheme="minorHAnsi" w:cstheme="minorHAnsi"/>
          <w:bCs/>
          <w:sz w:val="22"/>
          <w:szCs w:val="22"/>
          <w:lang w:eastAsia="pl-PL"/>
        </w:rPr>
      </w:pPr>
      <w:r w:rsidRPr="005B35EA">
        <w:rPr>
          <w:rFonts w:asciiTheme="minorHAnsi" w:hAnsiTheme="minorHAnsi" w:cstheme="minorHAnsi"/>
          <w:bCs/>
          <w:sz w:val="22"/>
          <w:szCs w:val="22"/>
          <w:lang w:eastAsia="pl-PL"/>
        </w:rPr>
        <w:t xml:space="preserve">na którą część/części złoży ofertę. Zamawiający nie stawia ograniczeń co do ilości części, na które można maksymalnie złożyć ofertę (do wyboru Wykonawcy należy czy ofertę złoży na jedną część, dwie albo więcej części).   </w:t>
      </w:r>
    </w:p>
    <w:p w14:paraId="03FB76F7" w14:textId="24A819CD" w:rsidR="00BA210B" w:rsidRPr="00DD0E13" w:rsidRDefault="00BA210B" w:rsidP="005558A8">
      <w:pPr>
        <w:spacing w:line="276" w:lineRule="auto"/>
        <w:contextualSpacing/>
        <w:jc w:val="both"/>
        <w:rPr>
          <w:rFonts w:asciiTheme="minorHAnsi" w:hAnsiTheme="minorHAnsi" w:cstheme="minorHAnsi"/>
          <w:b/>
          <w:bCs/>
          <w:sz w:val="22"/>
          <w:szCs w:val="22"/>
          <w:u w:val="single"/>
        </w:rPr>
      </w:pPr>
    </w:p>
    <w:p w14:paraId="0087ED88" w14:textId="77777777" w:rsidR="008C781D" w:rsidRPr="00DD0E13" w:rsidRDefault="008C781D" w:rsidP="008C781D">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Szczegółowy opis przedmiotu zapytania:</w:t>
      </w:r>
    </w:p>
    <w:p w14:paraId="79B03320" w14:textId="77777777" w:rsidR="008C781D" w:rsidRPr="00DD0E13" w:rsidRDefault="008C781D" w:rsidP="008C781D">
      <w:pPr>
        <w:spacing w:line="276" w:lineRule="auto"/>
        <w:contextualSpacing/>
        <w:jc w:val="both"/>
        <w:rPr>
          <w:rFonts w:asciiTheme="minorHAnsi" w:hAnsiTheme="minorHAnsi" w:cstheme="minorHAnsi"/>
          <w:b/>
          <w:bCs/>
          <w:sz w:val="22"/>
          <w:szCs w:val="22"/>
          <w:u w:val="single"/>
        </w:rPr>
      </w:pPr>
    </w:p>
    <w:p w14:paraId="77A63FB8" w14:textId="150F7FC7" w:rsidR="008C781D" w:rsidRDefault="008C781D" w:rsidP="008C781D">
      <w:pPr>
        <w:pStyle w:val="Akapitzlist"/>
        <w:numPr>
          <w:ilvl w:val="0"/>
          <w:numId w:val="34"/>
        </w:numPr>
        <w:spacing w:after="160" w:line="259" w:lineRule="auto"/>
      </w:pPr>
      <w:r w:rsidRPr="00664F5A">
        <w:rPr>
          <w:b/>
          <w:bCs/>
        </w:rPr>
        <w:t xml:space="preserve">Część nr </w:t>
      </w:r>
      <w:r>
        <w:rPr>
          <w:b/>
          <w:bCs/>
        </w:rPr>
        <w:t>1</w:t>
      </w:r>
      <w:r w:rsidRPr="00664F5A">
        <w:rPr>
          <w:b/>
          <w:bCs/>
        </w:rPr>
        <w:t xml:space="preserve"> zamówienia</w:t>
      </w:r>
      <w:r w:rsidRPr="00664F5A">
        <w:t xml:space="preserve">: </w:t>
      </w:r>
      <w:r>
        <w:t>S</w:t>
      </w:r>
      <w:r w:rsidRPr="00E35030">
        <w:t>ilnik</w:t>
      </w:r>
      <w:r w:rsidRPr="00CB5D68">
        <w:t xml:space="preserve"> </w:t>
      </w:r>
      <w:r w:rsidRPr="00E35030">
        <w:t>napędow</w:t>
      </w:r>
      <w:r>
        <w:t>y</w:t>
      </w:r>
      <w:r w:rsidRPr="00E35030">
        <w:t xml:space="preserve"> moc 750W, max. prędkość obrotowa nie mniej niż 6000obr/min, max. moment nie mniejszy niż 8.4Nm, </w:t>
      </w:r>
      <w:proofErr w:type="spellStart"/>
      <w:r w:rsidRPr="00E35030">
        <w:t>enkodery</w:t>
      </w:r>
      <w:proofErr w:type="spellEnd"/>
      <w:r w:rsidRPr="00E35030">
        <w:t xml:space="preserve"> wbudowane w silniku o r</w:t>
      </w:r>
      <w:r>
        <w:t>oz</w:t>
      </w:r>
      <w:r w:rsidRPr="00E35030">
        <w:t>dzielczości nie gorszej niż 22 bity</w:t>
      </w:r>
      <w:r>
        <w:t xml:space="preserve"> – (</w:t>
      </w:r>
      <w:r w:rsidRPr="00AF4133">
        <w:rPr>
          <w:b/>
          <w:bCs/>
        </w:rPr>
        <w:t>2 sztuki</w:t>
      </w:r>
      <w:r>
        <w:t>)</w:t>
      </w:r>
      <w:r w:rsidRPr="00E35030">
        <w:t>.</w:t>
      </w:r>
    </w:p>
    <w:p w14:paraId="2B9799A9" w14:textId="68045D9F" w:rsidR="00750CC3" w:rsidRDefault="00750CC3" w:rsidP="00750CC3">
      <w:pPr>
        <w:pStyle w:val="Akapitzlist"/>
        <w:numPr>
          <w:ilvl w:val="0"/>
          <w:numId w:val="34"/>
        </w:numPr>
        <w:spacing w:after="160" w:line="259" w:lineRule="auto"/>
      </w:pPr>
      <w:r w:rsidRPr="00750CC3">
        <w:rPr>
          <w:b/>
          <w:bCs/>
        </w:rPr>
        <w:t>Część nr 2 zamówienia:</w:t>
      </w:r>
      <w:r>
        <w:t xml:space="preserve"> Panel graficzny LCD o przekątnej nie mniejszej niż 7”, komunikacją RS485, </w:t>
      </w:r>
      <w:proofErr w:type="spellStart"/>
      <w:r>
        <w:t>ethernet</w:t>
      </w:r>
      <w:proofErr w:type="spellEnd"/>
      <w:r>
        <w:t xml:space="preserve">, gniazdem do podłączenia pamięci przeznaczonej do wizualizacji, sterowania </w:t>
      </w:r>
      <w:r>
        <w:lastRenderedPageBreak/>
        <w:t>i rejestracji danych pomiarowych, rozdzielczości graficznej nie niższej niż 800x400 punktów, komunikacja za pomocą połączenia Ethernet lub USB, napięcie zasilania 24V   – (</w:t>
      </w:r>
      <w:r w:rsidRPr="00750CC3">
        <w:rPr>
          <w:b/>
          <w:bCs/>
        </w:rPr>
        <w:t>1 sztuka</w:t>
      </w:r>
      <w:r>
        <w:t>).</w:t>
      </w:r>
    </w:p>
    <w:p w14:paraId="2C554B5E" w14:textId="5CDBD596"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5F5793">
        <w:rPr>
          <w:b/>
          <w:bCs/>
        </w:rPr>
        <w:t>3</w:t>
      </w:r>
      <w:r w:rsidRPr="00664F5A">
        <w:rPr>
          <w:b/>
          <w:bCs/>
        </w:rPr>
        <w:t xml:space="preserve"> zamówienia</w:t>
      </w:r>
      <w:r w:rsidRPr="00664F5A">
        <w:t xml:space="preserve">: </w:t>
      </w:r>
      <w:r w:rsidRPr="00DD0E13">
        <w:rPr>
          <w:rFonts w:asciiTheme="minorHAnsi" w:hAnsiTheme="minorHAnsi" w:cstheme="minorHAnsi"/>
        </w:rPr>
        <w:t xml:space="preserve">Przetwornik analogowy do przetworzenia napięcia termoelementu typy </w:t>
      </w:r>
      <w:proofErr w:type="spellStart"/>
      <w:r w:rsidRPr="00DD0E13">
        <w:rPr>
          <w:rFonts w:asciiTheme="minorHAnsi" w:hAnsiTheme="minorHAnsi" w:cstheme="minorHAnsi"/>
        </w:rPr>
        <w:t>NiCr-NiAl</w:t>
      </w:r>
      <w:proofErr w:type="spellEnd"/>
      <w:r w:rsidRPr="00DD0E13">
        <w:rPr>
          <w:rFonts w:asciiTheme="minorHAnsi" w:hAnsiTheme="minorHAnsi" w:cstheme="minorHAnsi"/>
        </w:rPr>
        <w:t xml:space="preserve"> na standardowy sygnał napięciowy automatyki 0...10 V (</w:t>
      </w:r>
      <w:r w:rsidRPr="00DD0E13">
        <w:rPr>
          <w:rFonts w:asciiTheme="minorHAnsi" w:hAnsiTheme="minorHAnsi" w:cstheme="minorHAnsi"/>
          <w:b/>
          <w:bCs/>
        </w:rPr>
        <w:t>3 sztuki</w:t>
      </w:r>
      <w:r w:rsidRPr="00DD0E13">
        <w:rPr>
          <w:rFonts w:asciiTheme="minorHAnsi" w:hAnsiTheme="minorHAnsi" w:cstheme="minorHAnsi"/>
        </w:rPr>
        <w:t>):</w:t>
      </w:r>
    </w:p>
    <w:p w14:paraId="5F392911" w14:textId="69A84440"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napięcie zasilania</w:t>
      </w:r>
      <w:r>
        <w:rPr>
          <w:rFonts w:asciiTheme="minorHAnsi" w:hAnsiTheme="minorHAnsi" w:cstheme="minorHAnsi"/>
        </w:rPr>
        <w:t xml:space="preserve"> w zakresie</w:t>
      </w:r>
      <w:r w:rsidRPr="00DD0E13">
        <w:rPr>
          <w:rFonts w:asciiTheme="minorHAnsi" w:hAnsiTheme="minorHAnsi" w:cstheme="minorHAnsi"/>
        </w:rPr>
        <w:t xml:space="preserve">: </w:t>
      </w:r>
      <w:r>
        <w:rPr>
          <w:rFonts w:asciiTheme="minorHAnsi" w:hAnsiTheme="minorHAnsi" w:cstheme="minorHAnsi"/>
        </w:rPr>
        <w:t>min. (</w:t>
      </w:r>
      <w:r w:rsidRPr="00DD0E13">
        <w:rPr>
          <w:rFonts w:asciiTheme="minorHAnsi" w:hAnsiTheme="minorHAnsi" w:cstheme="minorHAnsi"/>
        </w:rPr>
        <w:t>12…3</w:t>
      </w:r>
      <w:r>
        <w:rPr>
          <w:rFonts w:asciiTheme="minorHAnsi" w:hAnsiTheme="minorHAnsi" w:cstheme="minorHAnsi"/>
        </w:rPr>
        <w:t>2</w:t>
      </w:r>
      <w:r w:rsidRPr="00DD0E13">
        <w:rPr>
          <w:rFonts w:asciiTheme="minorHAnsi" w:hAnsiTheme="minorHAnsi" w:cstheme="minorHAnsi"/>
        </w:rPr>
        <w:t>V</w:t>
      </w:r>
      <w:r>
        <w:rPr>
          <w:rFonts w:asciiTheme="minorHAnsi" w:hAnsiTheme="minorHAnsi" w:cstheme="minorHAnsi"/>
        </w:rPr>
        <w:t>)</w:t>
      </w:r>
      <w:r w:rsidRPr="00DD0E13">
        <w:rPr>
          <w:rFonts w:asciiTheme="minorHAnsi" w:hAnsiTheme="minorHAnsi" w:cstheme="minorHAnsi"/>
        </w:rPr>
        <w:t xml:space="preserve"> DC</w:t>
      </w:r>
    </w:p>
    <w:p w14:paraId="2EE95BCD" w14:textId="09B4FC41" w:rsidR="008C781D"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w:t>
      </w:r>
      <w:r>
        <w:rPr>
          <w:rFonts w:asciiTheme="minorHAnsi" w:hAnsiTheme="minorHAnsi" w:cstheme="minorHAnsi"/>
        </w:rPr>
        <w:t xml:space="preserve"> temperatury min.</w:t>
      </w:r>
      <w:r w:rsidRPr="00DD0E13">
        <w:rPr>
          <w:rFonts w:asciiTheme="minorHAnsi" w:hAnsiTheme="minorHAnsi" w:cstheme="minorHAnsi"/>
        </w:rPr>
        <w:t xml:space="preserve"> </w:t>
      </w:r>
      <w:r w:rsidR="006C2564">
        <w:rPr>
          <w:rFonts w:asciiTheme="minorHAnsi" w:hAnsiTheme="minorHAnsi" w:cstheme="minorHAnsi"/>
        </w:rPr>
        <w:t>(</w:t>
      </w:r>
      <w:r w:rsidRPr="00DD0E13">
        <w:rPr>
          <w:rFonts w:asciiTheme="minorHAnsi" w:hAnsiTheme="minorHAnsi" w:cstheme="minorHAnsi"/>
        </w:rPr>
        <w:t>0...1100</w:t>
      </w:r>
      <w:r w:rsidR="006C2564">
        <w:rPr>
          <w:rFonts w:asciiTheme="minorHAnsi" w:hAnsiTheme="minorHAnsi" w:cstheme="minorHAnsi"/>
        </w:rPr>
        <w:t>)</w:t>
      </w:r>
      <w:r w:rsidRPr="00DD0E13">
        <w:rPr>
          <w:rFonts w:asciiTheme="minorHAnsi" w:hAnsiTheme="minorHAnsi" w:cstheme="minorHAnsi"/>
        </w:rPr>
        <w:t>°C</w:t>
      </w:r>
    </w:p>
    <w:p w14:paraId="49D3FEFB" w14:textId="0D4FB18B" w:rsidR="00684825" w:rsidRPr="00DD0E13" w:rsidRDefault="00684825" w:rsidP="0068482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4</w:t>
      </w:r>
      <w:r w:rsidRPr="00664F5A">
        <w:rPr>
          <w:b/>
          <w:bCs/>
        </w:rPr>
        <w:t xml:space="preserve"> zamówienia</w:t>
      </w:r>
      <w:r w:rsidRPr="00664F5A">
        <w:t xml:space="preserve">: </w:t>
      </w:r>
      <w:r w:rsidRPr="00DD0E13">
        <w:rPr>
          <w:rFonts w:asciiTheme="minorHAnsi" w:hAnsiTheme="minorHAnsi" w:cstheme="minorHAnsi"/>
        </w:rPr>
        <w:t>Czujnik temperatury w metalowej osłonie (</w:t>
      </w:r>
      <w:r w:rsidRPr="00DD0E13">
        <w:rPr>
          <w:rFonts w:asciiTheme="minorHAnsi" w:hAnsiTheme="minorHAnsi" w:cstheme="minorHAnsi"/>
          <w:b/>
          <w:bCs/>
        </w:rPr>
        <w:t>12 sztuk</w:t>
      </w:r>
      <w:r w:rsidRPr="00DD0E13">
        <w:rPr>
          <w:rFonts w:asciiTheme="minorHAnsi" w:hAnsiTheme="minorHAnsi" w:cstheme="minorHAnsi"/>
        </w:rPr>
        <w:t>):</w:t>
      </w:r>
    </w:p>
    <w:p w14:paraId="64E9C304" w14:textId="6EC01008"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pomiarowy:</w:t>
      </w:r>
      <w:r w:rsidR="00DF6A0D">
        <w:rPr>
          <w:rFonts w:asciiTheme="minorHAnsi" w:hAnsiTheme="minorHAnsi" w:cstheme="minorHAnsi"/>
        </w:rPr>
        <w:t xml:space="preserve"> min </w:t>
      </w:r>
      <w:r w:rsidRPr="00DD0E13">
        <w:rPr>
          <w:rFonts w:asciiTheme="minorHAnsi" w:hAnsiTheme="minorHAnsi" w:cstheme="minorHAnsi"/>
        </w:rPr>
        <w:t>-40…400°C</w:t>
      </w:r>
    </w:p>
    <w:p w14:paraId="76EB5681"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Rodzaj elementu pomiarowego: opornik platynowy Pt100 ze spoiną izolowaną, klasa 2</w:t>
      </w:r>
    </w:p>
    <w:p w14:paraId="3D627BD7"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Średnica osłony elementu pomiarowego: 2,5…6 mm</w:t>
      </w:r>
    </w:p>
    <w:p w14:paraId="0635AD04"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Przewód o długości min. 0,5 m z izolacją z włókna szklanego z ekranem stalowym</w:t>
      </w:r>
    </w:p>
    <w:p w14:paraId="543B37FC"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Gwint </w:t>
      </w:r>
      <w:r>
        <w:rPr>
          <w:rFonts w:asciiTheme="minorHAnsi" w:hAnsiTheme="minorHAnsi" w:cstheme="minorHAnsi"/>
        </w:rPr>
        <w:t xml:space="preserve">lub tuleja </w:t>
      </w:r>
      <w:r w:rsidRPr="00DD0E13">
        <w:rPr>
          <w:rFonts w:asciiTheme="minorHAnsi" w:hAnsiTheme="minorHAnsi" w:cstheme="minorHAnsi"/>
        </w:rPr>
        <w:t>mocując</w:t>
      </w:r>
      <w:r>
        <w:rPr>
          <w:rFonts w:asciiTheme="minorHAnsi" w:hAnsiTheme="minorHAnsi" w:cstheme="minorHAnsi"/>
        </w:rPr>
        <w:t>a</w:t>
      </w:r>
    </w:p>
    <w:p w14:paraId="7EDFADF6" w14:textId="476CF45B" w:rsidR="00684825" w:rsidRPr="00DD0E13" w:rsidRDefault="00684825" w:rsidP="0068482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5</w:t>
      </w:r>
      <w:r w:rsidRPr="00664F5A">
        <w:rPr>
          <w:b/>
          <w:bCs/>
        </w:rPr>
        <w:t xml:space="preserve"> zamówienia</w:t>
      </w:r>
      <w:r w:rsidRPr="00664F5A">
        <w:t xml:space="preserve">: </w:t>
      </w:r>
      <w:r w:rsidRPr="00DD0E13">
        <w:rPr>
          <w:rFonts w:asciiTheme="minorHAnsi" w:hAnsiTheme="minorHAnsi" w:cstheme="minorHAnsi"/>
        </w:rPr>
        <w:t xml:space="preserve">Czujnik temperatury z pojedynczym termoelementem płaszczowym typy </w:t>
      </w:r>
      <w:proofErr w:type="spellStart"/>
      <w:r w:rsidRPr="00DD0E13">
        <w:rPr>
          <w:rFonts w:asciiTheme="minorHAnsi" w:hAnsiTheme="minorHAnsi" w:cstheme="minorHAnsi"/>
        </w:rPr>
        <w:t>NiCr-NiAl</w:t>
      </w:r>
      <w:proofErr w:type="spellEnd"/>
      <w:r w:rsidRPr="00DD0E13">
        <w:rPr>
          <w:rFonts w:asciiTheme="minorHAnsi" w:hAnsiTheme="minorHAnsi" w:cstheme="minorHAnsi"/>
        </w:rPr>
        <w:t xml:space="preserve"> (</w:t>
      </w:r>
      <w:r w:rsidRPr="00DD0E13">
        <w:rPr>
          <w:rFonts w:asciiTheme="minorHAnsi" w:hAnsiTheme="minorHAnsi" w:cstheme="minorHAnsi"/>
          <w:b/>
          <w:bCs/>
        </w:rPr>
        <w:t>3 sztuki</w:t>
      </w:r>
      <w:r w:rsidRPr="00DD0E13">
        <w:rPr>
          <w:rFonts w:asciiTheme="minorHAnsi" w:hAnsiTheme="minorHAnsi" w:cstheme="minorHAnsi"/>
        </w:rPr>
        <w:t>):</w:t>
      </w:r>
    </w:p>
    <w:p w14:paraId="6621BA64"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pomiarowy: 0…1100°C</w:t>
      </w:r>
    </w:p>
    <w:p w14:paraId="36F86A44"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Średnica płaszcza: 3…6 mm </w:t>
      </w:r>
    </w:p>
    <w:p w14:paraId="731187AB"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Termopara o długości </w:t>
      </w:r>
      <w:r>
        <w:rPr>
          <w:rFonts w:asciiTheme="minorHAnsi" w:hAnsiTheme="minorHAnsi" w:cstheme="minorHAnsi"/>
        </w:rPr>
        <w:t xml:space="preserve">nie większej </w:t>
      </w:r>
      <w:r w:rsidRPr="00DD0E13">
        <w:rPr>
          <w:rFonts w:asciiTheme="minorHAnsi" w:hAnsiTheme="minorHAnsi" w:cstheme="minorHAnsi"/>
        </w:rPr>
        <w:t>100mm z izolowaną spoiną pomiarową</w:t>
      </w:r>
    </w:p>
    <w:p w14:paraId="028EAA94"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Przewód kompensacyjny o długości min. 1 m</w:t>
      </w:r>
    </w:p>
    <w:p w14:paraId="49738D28" w14:textId="71C67628"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684825">
        <w:rPr>
          <w:b/>
          <w:bCs/>
        </w:rPr>
        <w:t>6</w:t>
      </w:r>
      <w:r w:rsidRPr="00664F5A">
        <w:rPr>
          <w:b/>
          <w:bCs/>
        </w:rPr>
        <w:t xml:space="preserve"> zamówienia</w:t>
      </w:r>
      <w:r w:rsidRPr="00664F5A">
        <w:t xml:space="preserve">: </w:t>
      </w:r>
      <w:r w:rsidRPr="00DD0E13">
        <w:rPr>
          <w:rFonts w:asciiTheme="minorHAnsi" w:hAnsiTheme="minorHAnsi" w:cstheme="minorHAnsi"/>
        </w:rPr>
        <w:t>Czujnik temperatury i wilgotności powietrza (</w:t>
      </w:r>
      <w:r w:rsidRPr="00DD0E13">
        <w:rPr>
          <w:rFonts w:asciiTheme="minorHAnsi" w:hAnsiTheme="minorHAnsi" w:cstheme="minorHAnsi"/>
          <w:b/>
          <w:bCs/>
        </w:rPr>
        <w:t>3 sztuki</w:t>
      </w:r>
      <w:r w:rsidRPr="00DD0E13">
        <w:rPr>
          <w:rFonts w:asciiTheme="minorHAnsi" w:hAnsiTheme="minorHAnsi" w:cstheme="minorHAnsi"/>
        </w:rPr>
        <w:t>)</w:t>
      </w:r>
      <w:r>
        <w:rPr>
          <w:rFonts w:asciiTheme="minorHAnsi" w:hAnsiTheme="minorHAnsi" w:cstheme="minorHAnsi"/>
        </w:rPr>
        <w:t xml:space="preserve"> wraz z interfejsem </w:t>
      </w:r>
      <w:r w:rsidRPr="005E1A8B">
        <w:rPr>
          <w:rFonts w:asciiTheme="minorHAnsi" w:hAnsiTheme="minorHAnsi" w:cstheme="minorHAnsi"/>
        </w:rPr>
        <w:t xml:space="preserve">do programowania przetwornika temperatury i wilgotności powietrza </w:t>
      </w:r>
      <w:r w:rsidRPr="005E1A8B">
        <w:rPr>
          <w:rFonts w:asciiTheme="minorHAnsi" w:hAnsiTheme="minorHAnsi" w:cstheme="minorHAnsi"/>
          <w:b/>
          <w:bCs/>
        </w:rPr>
        <w:t>(1 sztuka)</w:t>
      </w:r>
      <w:r>
        <w:rPr>
          <w:rFonts w:asciiTheme="minorHAnsi" w:hAnsiTheme="minorHAnsi" w:cstheme="minorHAnsi"/>
        </w:rPr>
        <w:t xml:space="preserve"> </w:t>
      </w:r>
      <w:r w:rsidRPr="00DD0E13">
        <w:rPr>
          <w:rFonts w:asciiTheme="minorHAnsi" w:hAnsiTheme="minorHAnsi" w:cstheme="minorHAnsi"/>
        </w:rPr>
        <w:t>:</w:t>
      </w:r>
    </w:p>
    <w:p w14:paraId="70FB0E85"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sygnał wyjściowy: 0…10V </w:t>
      </w:r>
    </w:p>
    <w:p w14:paraId="6A690018"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zintegrowany czujnik w hermetycznej obudowie</w:t>
      </w:r>
    </w:p>
    <w:p w14:paraId="59359B9E"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możliwość konfiguracji przy pomocy komputera za pośrednictwem</w:t>
      </w:r>
      <w:r>
        <w:rPr>
          <w:rFonts w:asciiTheme="minorHAnsi" w:hAnsiTheme="minorHAnsi" w:cstheme="minorHAnsi"/>
        </w:rPr>
        <w:t xml:space="preserve"> </w:t>
      </w:r>
      <w:r w:rsidRPr="00DD0E13">
        <w:rPr>
          <w:rFonts w:asciiTheme="minorHAnsi" w:hAnsiTheme="minorHAnsi" w:cstheme="minorHAnsi"/>
        </w:rPr>
        <w:t>dedykowanego interfejsu</w:t>
      </w:r>
      <w:r>
        <w:rPr>
          <w:rFonts w:asciiTheme="minorHAnsi" w:hAnsiTheme="minorHAnsi" w:cstheme="minorHAnsi"/>
        </w:rPr>
        <w:t xml:space="preserve"> komunikacyjnego</w:t>
      </w:r>
    </w:p>
    <w:p w14:paraId="789FE2BF"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błąd przetwarzania temperatury:</w:t>
      </w:r>
      <w:r>
        <w:rPr>
          <w:rFonts w:asciiTheme="minorHAnsi" w:hAnsiTheme="minorHAnsi" w:cstheme="minorHAnsi"/>
        </w:rPr>
        <w:t xml:space="preserve"> nie więcej niż</w:t>
      </w:r>
      <w:r w:rsidRPr="00DD0E13">
        <w:rPr>
          <w:rFonts w:asciiTheme="minorHAnsi" w:hAnsiTheme="minorHAnsi" w:cstheme="minorHAnsi"/>
        </w:rPr>
        <w:t xml:space="preserve"> </w:t>
      </w:r>
      <w:r>
        <w:rPr>
          <w:rFonts w:asciiTheme="minorHAnsi" w:hAnsiTheme="minorHAnsi" w:cstheme="minorHAnsi"/>
        </w:rPr>
        <w:t>1</w:t>
      </w:r>
      <w:r w:rsidRPr="00DD0E13">
        <w:rPr>
          <w:rFonts w:asciiTheme="minorHAnsi" w:hAnsiTheme="minorHAnsi" w:cstheme="minorHAnsi"/>
        </w:rPr>
        <w:t xml:space="preserve"> °C</w:t>
      </w:r>
    </w:p>
    <w:p w14:paraId="28CABE3C"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błąd przetwarzania wilgotności względnej: </w:t>
      </w:r>
      <w:r>
        <w:rPr>
          <w:rFonts w:asciiTheme="minorHAnsi" w:hAnsiTheme="minorHAnsi" w:cstheme="minorHAnsi"/>
        </w:rPr>
        <w:t xml:space="preserve">nie więcej </w:t>
      </w:r>
      <w:r w:rsidRPr="00DD0E13">
        <w:rPr>
          <w:rFonts w:asciiTheme="minorHAnsi" w:hAnsiTheme="minorHAnsi" w:cstheme="minorHAnsi"/>
        </w:rPr>
        <w:t>2% dla RH ≤ 80%</w:t>
      </w:r>
    </w:p>
    <w:p w14:paraId="04F0DF97" w14:textId="44278C65"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temperatury</w:t>
      </w:r>
      <w:r w:rsidR="00813583">
        <w:rPr>
          <w:rFonts w:asciiTheme="minorHAnsi" w:hAnsiTheme="minorHAnsi" w:cstheme="minorHAnsi"/>
        </w:rPr>
        <w:t>: min:</w:t>
      </w:r>
      <w:r w:rsidRPr="00DD0E13">
        <w:rPr>
          <w:rFonts w:asciiTheme="minorHAnsi" w:hAnsiTheme="minorHAnsi" w:cstheme="minorHAnsi"/>
        </w:rPr>
        <w:t xml:space="preserve"> </w:t>
      </w:r>
      <w:r w:rsidR="00813583">
        <w:rPr>
          <w:rFonts w:asciiTheme="minorHAnsi" w:hAnsiTheme="minorHAnsi" w:cstheme="minorHAnsi"/>
        </w:rPr>
        <w:t>(</w:t>
      </w:r>
      <w:r w:rsidRPr="00DD0E13">
        <w:rPr>
          <w:rFonts w:asciiTheme="minorHAnsi" w:hAnsiTheme="minorHAnsi" w:cstheme="minorHAnsi"/>
        </w:rPr>
        <w:t>-10…80</w:t>
      </w:r>
      <w:r w:rsidR="00813583">
        <w:rPr>
          <w:rFonts w:asciiTheme="minorHAnsi" w:hAnsiTheme="minorHAnsi" w:cstheme="minorHAnsi"/>
        </w:rPr>
        <w:t>)</w:t>
      </w:r>
      <w:r w:rsidRPr="00DD0E13">
        <w:rPr>
          <w:rFonts w:asciiTheme="minorHAnsi" w:hAnsiTheme="minorHAnsi" w:cstheme="minorHAnsi"/>
        </w:rPr>
        <w:t>°C</w:t>
      </w:r>
    </w:p>
    <w:p w14:paraId="27BE4487"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wilgotności 0…100%</w:t>
      </w:r>
    </w:p>
    <w:p w14:paraId="4957AA03" w14:textId="05FF8C21" w:rsidR="008C781D" w:rsidRDefault="008C781D" w:rsidP="008C781D">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napięcie zasilania w zakresie</w:t>
      </w:r>
      <w:r w:rsidR="006C2564">
        <w:rPr>
          <w:rFonts w:asciiTheme="minorHAnsi" w:hAnsiTheme="minorHAnsi" w:cstheme="minorHAnsi"/>
        </w:rPr>
        <w:t>:</w:t>
      </w:r>
      <w:r>
        <w:rPr>
          <w:rFonts w:asciiTheme="minorHAnsi" w:hAnsiTheme="minorHAnsi" w:cstheme="minorHAnsi"/>
        </w:rPr>
        <w:t xml:space="preserve"> min. (12….32V) DC</w:t>
      </w:r>
    </w:p>
    <w:p w14:paraId="33B4A9C3" w14:textId="25273BE4" w:rsidR="00750CC3" w:rsidRPr="00DD0E13" w:rsidRDefault="00750CC3" w:rsidP="00750CC3">
      <w:pPr>
        <w:pStyle w:val="Akapitzlist"/>
        <w:numPr>
          <w:ilvl w:val="0"/>
          <w:numId w:val="34"/>
        </w:numPr>
        <w:spacing w:before="240" w:after="160" w:line="259" w:lineRule="auto"/>
        <w:rPr>
          <w:rFonts w:asciiTheme="minorHAnsi" w:hAnsiTheme="minorHAnsi" w:cstheme="minorHAnsi"/>
        </w:rPr>
      </w:pPr>
      <w:r w:rsidRPr="00664F5A">
        <w:rPr>
          <w:b/>
          <w:bCs/>
        </w:rPr>
        <w:t xml:space="preserve">Część nr </w:t>
      </w:r>
      <w:r w:rsidR="00684825">
        <w:rPr>
          <w:b/>
          <w:bCs/>
        </w:rPr>
        <w:t>7</w:t>
      </w:r>
      <w:r w:rsidRPr="00664F5A">
        <w:rPr>
          <w:b/>
          <w:bCs/>
        </w:rPr>
        <w:t xml:space="preserve"> zamówienia</w:t>
      </w:r>
      <w:r w:rsidRPr="00664F5A">
        <w:t xml:space="preserve">: </w:t>
      </w:r>
      <w:r w:rsidRPr="00DD0E13">
        <w:rPr>
          <w:rFonts w:asciiTheme="minorHAnsi" w:hAnsiTheme="minorHAnsi" w:cstheme="minorHAnsi"/>
        </w:rPr>
        <w:t xml:space="preserve">Sterownik silnika DC do kontroli prądu, prędkości, pozycji i trajektorii silników z dedykowanym oprogramowaniem, kompatybilnym z </w:t>
      </w:r>
      <w:proofErr w:type="spellStart"/>
      <w:r w:rsidRPr="00DD0E13">
        <w:rPr>
          <w:rFonts w:asciiTheme="minorHAnsi" w:hAnsiTheme="minorHAnsi" w:cstheme="minorHAnsi"/>
        </w:rPr>
        <w:t>windows</w:t>
      </w:r>
      <w:proofErr w:type="spellEnd"/>
      <w:r w:rsidRPr="00DD0E13">
        <w:rPr>
          <w:rFonts w:asciiTheme="minorHAnsi" w:hAnsiTheme="minorHAnsi" w:cstheme="minorHAnsi"/>
        </w:rPr>
        <w:t xml:space="preserve"> (</w:t>
      </w:r>
      <w:r w:rsidRPr="00DD0E13">
        <w:rPr>
          <w:rFonts w:asciiTheme="minorHAnsi" w:hAnsiTheme="minorHAnsi" w:cstheme="minorHAnsi"/>
          <w:b/>
          <w:bCs/>
        </w:rPr>
        <w:t>2 sztuki</w:t>
      </w:r>
      <w:r w:rsidRPr="00DD0E13">
        <w:rPr>
          <w:rFonts w:asciiTheme="minorHAnsi" w:hAnsiTheme="minorHAnsi" w:cstheme="minorHAnsi"/>
        </w:rPr>
        <w:t>):</w:t>
      </w:r>
    </w:p>
    <w:p w14:paraId="34E175BB"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konfigurowalny tryb pracy sterownika oraz parametrów napędu za pośrednictwem interfejsu USB</w:t>
      </w:r>
    </w:p>
    <w:p w14:paraId="486E633F"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komunikacja za pośrednictwem interfejsu RS485</w:t>
      </w:r>
    </w:p>
    <w:p w14:paraId="4DE23955"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sterowanie analogowe 0-10 V, </w:t>
      </w:r>
    </w:p>
    <w:p w14:paraId="7ABE5CB9"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interfejs krok/kierunek, </w:t>
      </w:r>
    </w:p>
    <w:p w14:paraId="73F82628"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optoizolowane wejścia cyfrowe w tym do podłączenia interfejsu krok kierunek, </w:t>
      </w:r>
      <w:proofErr w:type="spellStart"/>
      <w:r w:rsidRPr="00DD0E13">
        <w:rPr>
          <w:rFonts w:asciiTheme="minorHAnsi" w:hAnsiTheme="minorHAnsi" w:cstheme="minorHAnsi"/>
        </w:rPr>
        <w:t>enkodera</w:t>
      </w:r>
      <w:proofErr w:type="spellEnd"/>
      <w:r w:rsidRPr="00DD0E13">
        <w:rPr>
          <w:rFonts w:asciiTheme="minorHAnsi" w:hAnsiTheme="minorHAnsi" w:cstheme="minorHAnsi"/>
        </w:rPr>
        <w:t xml:space="preserve"> nadążnego, sygnałów sterujących</w:t>
      </w:r>
    </w:p>
    <w:p w14:paraId="11DCBD9A"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optoizolowane wyjścia tranzystorowe do 2 A</w:t>
      </w:r>
    </w:p>
    <w:p w14:paraId="5C62742B" w14:textId="4C49C0B3" w:rsidR="00750CC3" w:rsidRPr="00DD0E13" w:rsidRDefault="00750CC3" w:rsidP="00750CC3">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napięcie zasilania w zakresie min.</w:t>
      </w:r>
      <w:r w:rsidRPr="00DD0E13">
        <w:rPr>
          <w:rFonts w:asciiTheme="minorHAnsi" w:hAnsiTheme="minorHAnsi" w:cstheme="minorHAnsi"/>
        </w:rPr>
        <w:t xml:space="preserve"> </w:t>
      </w:r>
      <w:r>
        <w:rPr>
          <w:rFonts w:asciiTheme="minorHAnsi" w:hAnsiTheme="minorHAnsi" w:cstheme="minorHAnsi"/>
        </w:rPr>
        <w:t>(</w:t>
      </w:r>
      <w:r w:rsidRPr="00DD0E13">
        <w:rPr>
          <w:rFonts w:asciiTheme="minorHAnsi" w:hAnsiTheme="minorHAnsi" w:cstheme="minorHAnsi"/>
        </w:rPr>
        <w:t>12 … 3</w:t>
      </w:r>
      <w:r>
        <w:rPr>
          <w:rFonts w:asciiTheme="minorHAnsi" w:hAnsiTheme="minorHAnsi" w:cstheme="minorHAnsi"/>
        </w:rPr>
        <w:t>2</w:t>
      </w:r>
      <w:r w:rsidRPr="00DD0E13">
        <w:rPr>
          <w:rFonts w:asciiTheme="minorHAnsi" w:hAnsiTheme="minorHAnsi" w:cstheme="minorHAnsi"/>
        </w:rPr>
        <w:t>V</w:t>
      </w:r>
      <w:r>
        <w:rPr>
          <w:rFonts w:asciiTheme="minorHAnsi" w:hAnsiTheme="minorHAnsi" w:cstheme="minorHAnsi"/>
        </w:rPr>
        <w:t>)</w:t>
      </w:r>
      <w:r w:rsidRPr="00DD0E13">
        <w:rPr>
          <w:rFonts w:asciiTheme="minorHAnsi" w:hAnsiTheme="minorHAnsi" w:cstheme="minorHAnsi"/>
        </w:rPr>
        <w:t xml:space="preserve"> DC </w:t>
      </w:r>
    </w:p>
    <w:p w14:paraId="480F6A71"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prąd znamionowy (ciągły) do 16 A </w:t>
      </w:r>
    </w:p>
    <w:p w14:paraId="0C5BB55F" w14:textId="1D26992F"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684825">
        <w:rPr>
          <w:b/>
          <w:bCs/>
        </w:rPr>
        <w:t>8</w:t>
      </w:r>
      <w:r w:rsidRPr="00664F5A">
        <w:rPr>
          <w:b/>
          <w:bCs/>
        </w:rPr>
        <w:t xml:space="preserve"> zamówienia</w:t>
      </w:r>
      <w:r w:rsidRPr="00664F5A">
        <w:t xml:space="preserve">: </w:t>
      </w:r>
      <w:r w:rsidRPr="00DD0E13">
        <w:rPr>
          <w:rFonts w:asciiTheme="minorHAnsi" w:hAnsiTheme="minorHAnsi" w:cstheme="minorHAnsi"/>
        </w:rPr>
        <w:t xml:space="preserve">Tensometryczny przetwornik siły (ściskanie/rozciąganie) z wbudowanym wzmacniaczem, sygnał wyjściowy 2...10V, zakres pomiaru siły do 5kN, nieliniowość </w:t>
      </w:r>
      <w:r>
        <w:rPr>
          <w:rFonts w:asciiTheme="minorHAnsi" w:hAnsiTheme="minorHAnsi" w:cstheme="minorHAnsi"/>
        </w:rPr>
        <w:t xml:space="preserve">≤ </w:t>
      </w:r>
      <w:r w:rsidRPr="00DD0E13">
        <w:rPr>
          <w:rFonts w:asciiTheme="minorHAnsi" w:hAnsiTheme="minorHAnsi" w:cstheme="minorHAnsi"/>
        </w:rPr>
        <w:t>0</w:t>
      </w:r>
      <w:r>
        <w:rPr>
          <w:rFonts w:asciiTheme="minorHAnsi" w:hAnsiTheme="minorHAnsi" w:cstheme="minorHAnsi"/>
        </w:rPr>
        <w:t>,5</w:t>
      </w:r>
      <w:r w:rsidRPr="00DD0E13">
        <w:rPr>
          <w:rFonts w:asciiTheme="minorHAnsi" w:hAnsiTheme="minorHAnsi" w:cstheme="minorHAnsi"/>
        </w:rPr>
        <w:t>% (</w:t>
      </w:r>
      <w:r w:rsidRPr="00DD0E13">
        <w:rPr>
          <w:rFonts w:asciiTheme="minorHAnsi" w:hAnsiTheme="minorHAnsi" w:cstheme="minorHAnsi"/>
          <w:b/>
          <w:bCs/>
        </w:rPr>
        <w:t>2 sztuki</w:t>
      </w:r>
      <w:r w:rsidRPr="00DD0E13">
        <w:rPr>
          <w:rFonts w:asciiTheme="minorHAnsi" w:hAnsiTheme="minorHAnsi" w:cstheme="minorHAnsi"/>
        </w:rPr>
        <w:t>)</w:t>
      </w:r>
      <w:r w:rsidR="00813583">
        <w:rPr>
          <w:rFonts w:asciiTheme="minorHAnsi" w:hAnsiTheme="minorHAnsi" w:cstheme="minorHAnsi"/>
        </w:rPr>
        <w:t xml:space="preserve"> </w:t>
      </w:r>
    </w:p>
    <w:p w14:paraId="6537A12D" w14:textId="50AE6488" w:rsidR="008C781D" w:rsidRPr="00915FE5"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684825">
        <w:rPr>
          <w:b/>
          <w:bCs/>
        </w:rPr>
        <w:t>9</w:t>
      </w:r>
      <w:r w:rsidRPr="00664F5A">
        <w:rPr>
          <w:b/>
          <w:bCs/>
        </w:rPr>
        <w:t xml:space="preserve"> zamówienia</w:t>
      </w:r>
      <w:r w:rsidRPr="00664F5A">
        <w:t xml:space="preserve">: </w:t>
      </w:r>
      <w:r w:rsidRPr="00915FE5">
        <w:rPr>
          <w:rFonts w:asciiTheme="minorHAnsi" w:hAnsiTheme="minorHAnsi" w:cstheme="minorHAnsi"/>
        </w:rPr>
        <w:t>Zasilacz impulsowy</w:t>
      </w:r>
      <w:r w:rsidR="00B03902">
        <w:rPr>
          <w:rFonts w:asciiTheme="minorHAnsi" w:hAnsiTheme="minorHAnsi" w:cstheme="minorHAnsi"/>
        </w:rPr>
        <w:t xml:space="preserve"> min.</w:t>
      </w:r>
      <w:r w:rsidRPr="00915FE5">
        <w:rPr>
          <w:rFonts w:asciiTheme="minorHAnsi" w:hAnsiTheme="minorHAnsi" w:cstheme="minorHAnsi"/>
        </w:rPr>
        <w:t xml:space="preserve"> 90W, 24V, na szynę TH 35  (</w:t>
      </w:r>
      <w:r w:rsidRPr="00915FE5">
        <w:rPr>
          <w:rFonts w:asciiTheme="minorHAnsi" w:hAnsiTheme="minorHAnsi" w:cstheme="minorHAnsi"/>
          <w:b/>
          <w:bCs/>
        </w:rPr>
        <w:t>4 sztuki</w:t>
      </w:r>
      <w:r w:rsidRPr="00915FE5">
        <w:rPr>
          <w:rFonts w:asciiTheme="minorHAnsi" w:hAnsiTheme="minorHAnsi" w:cstheme="minorHAnsi"/>
        </w:rPr>
        <w:t>)</w:t>
      </w:r>
    </w:p>
    <w:p w14:paraId="222F38C8" w14:textId="11B97A25" w:rsidR="008C781D" w:rsidRPr="00915FE5" w:rsidRDefault="008C781D" w:rsidP="008C781D">
      <w:pPr>
        <w:pStyle w:val="Akapitzlist"/>
        <w:numPr>
          <w:ilvl w:val="0"/>
          <w:numId w:val="34"/>
        </w:numPr>
        <w:spacing w:after="160" w:line="259" w:lineRule="auto"/>
        <w:rPr>
          <w:rFonts w:asciiTheme="minorHAnsi" w:hAnsiTheme="minorHAnsi" w:cstheme="minorHAnsi"/>
        </w:rPr>
      </w:pPr>
      <w:r w:rsidRPr="00664F5A">
        <w:rPr>
          <w:b/>
          <w:bCs/>
        </w:rPr>
        <w:lastRenderedPageBreak/>
        <w:t xml:space="preserve">Część nr </w:t>
      </w:r>
      <w:r w:rsidR="00684825">
        <w:rPr>
          <w:b/>
          <w:bCs/>
        </w:rPr>
        <w:t>10</w:t>
      </w:r>
      <w:r w:rsidRPr="00664F5A">
        <w:rPr>
          <w:b/>
          <w:bCs/>
        </w:rPr>
        <w:t xml:space="preserve"> zamówienia</w:t>
      </w:r>
      <w:r w:rsidRPr="00664F5A">
        <w:t xml:space="preserve">: </w:t>
      </w:r>
      <w:r w:rsidRPr="00915FE5">
        <w:rPr>
          <w:rFonts w:asciiTheme="minorHAnsi" w:hAnsiTheme="minorHAnsi" w:cstheme="minorHAnsi"/>
        </w:rPr>
        <w:t>Zasilacz: impulsowy</w:t>
      </w:r>
      <w:r w:rsidR="00B03902">
        <w:rPr>
          <w:rFonts w:asciiTheme="minorHAnsi" w:hAnsiTheme="minorHAnsi" w:cstheme="minorHAnsi"/>
        </w:rPr>
        <w:t xml:space="preserve"> min.</w:t>
      </w:r>
      <w:r w:rsidRPr="00915FE5">
        <w:rPr>
          <w:rFonts w:asciiTheme="minorHAnsi" w:hAnsiTheme="minorHAnsi" w:cstheme="minorHAnsi"/>
        </w:rPr>
        <w:t xml:space="preserve"> 90W; 12V DC, na szynę TH 35  (</w:t>
      </w:r>
      <w:r w:rsidRPr="00915FE5">
        <w:rPr>
          <w:rFonts w:asciiTheme="minorHAnsi" w:hAnsiTheme="minorHAnsi" w:cstheme="minorHAnsi"/>
          <w:b/>
          <w:bCs/>
        </w:rPr>
        <w:t>4 sztuki</w:t>
      </w:r>
      <w:r w:rsidRPr="00915FE5">
        <w:rPr>
          <w:rFonts w:asciiTheme="minorHAnsi" w:hAnsiTheme="minorHAnsi" w:cstheme="minorHAnsi"/>
        </w:rPr>
        <w:t>)</w:t>
      </w:r>
    </w:p>
    <w:p w14:paraId="16BCC2A5" w14:textId="38004C0D" w:rsidR="007E4658" w:rsidRPr="00684825" w:rsidRDefault="007E4658" w:rsidP="007E4658">
      <w:pPr>
        <w:pStyle w:val="Akapitzlist"/>
        <w:numPr>
          <w:ilvl w:val="0"/>
          <w:numId w:val="34"/>
        </w:numPr>
      </w:pPr>
      <w:r w:rsidRPr="00027810">
        <w:rPr>
          <w:b/>
          <w:bCs/>
        </w:rPr>
        <w:t xml:space="preserve">Część nr </w:t>
      </w:r>
      <w:r w:rsidR="00601640">
        <w:rPr>
          <w:b/>
          <w:bCs/>
        </w:rPr>
        <w:t>11</w:t>
      </w:r>
      <w:r w:rsidRPr="00027810">
        <w:rPr>
          <w:b/>
          <w:bCs/>
        </w:rPr>
        <w:t xml:space="preserve"> zamówienia</w:t>
      </w:r>
      <w:r w:rsidRPr="00664F5A">
        <w:t>:</w:t>
      </w:r>
      <w:r w:rsidRPr="00027810">
        <w:rPr>
          <w:rFonts w:asciiTheme="minorHAnsi" w:hAnsiTheme="minorHAnsi" w:cstheme="minorHAnsi"/>
        </w:rPr>
        <w:t xml:space="preserve"> Pojedynczy wentylator do szaf sterowniczych (chłodzenia elementów elektronicznych) w obudowie z tworzywa sztucznego</w:t>
      </w:r>
      <w:r>
        <w:rPr>
          <w:rFonts w:asciiTheme="minorHAnsi" w:hAnsiTheme="minorHAnsi" w:cstheme="minorHAnsi"/>
        </w:rPr>
        <w:t xml:space="preserve"> o wymiarach nie większych niż 140x140 mm</w:t>
      </w:r>
      <w:r w:rsidRPr="00027810">
        <w:rPr>
          <w:rFonts w:asciiTheme="minorHAnsi" w:hAnsiTheme="minorHAnsi" w:cstheme="minorHAnsi"/>
        </w:rPr>
        <w:t>, napięcie zasilania 230V AC (</w:t>
      </w:r>
      <w:r w:rsidRPr="00027810">
        <w:rPr>
          <w:rFonts w:asciiTheme="minorHAnsi" w:hAnsiTheme="minorHAnsi" w:cstheme="minorHAnsi"/>
          <w:b/>
          <w:bCs/>
        </w:rPr>
        <w:t>4 sztuki</w:t>
      </w:r>
      <w:r w:rsidRPr="00027810">
        <w:rPr>
          <w:rFonts w:asciiTheme="minorHAnsi" w:hAnsiTheme="minorHAnsi" w:cstheme="minorHAnsi"/>
        </w:rPr>
        <w:t>)</w:t>
      </w:r>
    </w:p>
    <w:p w14:paraId="14E7B5AE" w14:textId="7AF00DA5" w:rsidR="00684825" w:rsidRPr="00915FE5" w:rsidRDefault="00684825" w:rsidP="0068482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12</w:t>
      </w:r>
      <w:r w:rsidRPr="00664F5A">
        <w:rPr>
          <w:b/>
          <w:bCs/>
        </w:rPr>
        <w:t xml:space="preserve"> zamówienia</w:t>
      </w:r>
      <w:r w:rsidRPr="00664F5A">
        <w:t xml:space="preserve">: </w:t>
      </w:r>
      <w:r w:rsidRPr="00915FE5">
        <w:rPr>
          <w:rFonts w:asciiTheme="minorHAnsi" w:hAnsiTheme="minorHAnsi" w:cstheme="minorHAnsi"/>
        </w:rPr>
        <w:t>Transformator separacyjny</w:t>
      </w:r>
      <w:r>
        <w:rPr>
          <w:rFonts w:asciiTheme="minorHAnsi" w:hAnsiTheme="minorHAnsi" w:cstheme="minorHAnsi"/>
        </w:rPr>
        <w:t xml:space="preserve"> o mocy nie mniej niż 280</w:t>
      </w:r>
      <w:r w:rsidRPr="00915FE5">
        <w:rPr>
          <w:rFonts w:asciiTheme="minorHAnsi" w:hAnsiTheme="minorHAnsi" w:cstheme="minorHAnsi"/>
        </w:rPr>
        <w:t>VA, napięcie pierwotne 230V AC, Napięcie wtórne 230V  (</w:t>
      </w:r>
      <w:r w:rsidRPr="00915FE5">
        <w:rPr>
          <w:rFonts w:asciiTheme="minorHAnsi" w:hAnsiTheme="minorHAnsi" w:cstheme="minorHAnsi"/>
          <w:b/>
          <w:bCs/>
        </w:rPr>
        <w:t>3 sztuki</w:t>
      </w:r>
      <w:r w:rsidRPr="00915FE5">
        <w:rPr>
          <w:rFonts w:asciiTheme="minorHAnsi" w:hAnsiTheme="minorHAnsi" w:cstheme="minorHAnsi"/>
        </w:rPr>
        <w:t>)</w:t>
      </w:r>
    </w:p>
    <w:p w14:paraId="4AE719A0" w14:textId="77777777" w:rsidR="008C781D" w:rsidRPr="00DD0E13" w:rsidRDefault="008C781D" w:rsidP="008C781D">
      <w:pPr>
        <w:spacing w:line="276" w:lineRule="auto"/>
        <w:rPr>
          <w:rFonts w:asciiTheme="minorHAnsi" w:hAnsiTheme="minorHAnsi" w:cstheme="minorHAnsi"/>
          <w:sz w:val="22"/>
          <w:szCs w:val="22"/>
        </w:rPr>
      </w:pPr>
    </w:p>
    <w:p w14:paraId="1ECEF5DB" w14:textId="77777777" w:rsidR="008C781D" w:rsidRPr="00DD0E13" w:rsidRDefault="008C781D" w:rsidP="008C781D">
      <w:pPr>
        <w:spacing w:line="276" w:lineRule="auto"/>
        <w:jc w:val="both"/>
        <w:rPr>
          <w:rFonts w:asciiTheme="minorHAnsi" w:hAnsiTheme="minorHAnsi" w:cstheme="minorHAnsi"/>
          <w:b/>
          <w:sz w:val="22"/>
          <w:szCs w:val="22"/>
          <w:u w:val="single"/>
        </w:rPr>
      </w:pPr>
      <w:bookmarkStart w:id="3" w:name="_Hlk103021399"/>
      <w:r w:rsidRPr="00DD0E13">
        <w:rPr>
          <w:rFonts w:asciiTheme="minorHAnsi" w:hAnsiTheme="minorHAnsi" w:cstheme="minorHAnsi"/>
          <w:b/>
          <w:sz w:val="22"/>
          <w:szCs w:val="22"/>
          <w:u w:val="single"/>
        </w:rPr>
        <w:t>Termin realizacji:</w:t>
      </w:r>
    </w:p>
    <w:p w14:paraId="04BA872A" w14:textId="14FADAED" w:rsidR="008C781D" w:rsidRPr="00DD0E13" w:rsidRDefault="008C781D" w:rsidP="008C781D">
      <w:pPr>
        <w:spacing w:line="276" w:lineRule="auto"/>
        <w:rPr>
          <w:rFonts w:asciiTheme="minorHAnsi" w:hAnsiTheme="minorHAnsi" w:cstheme="minorHAnsi"/>
          <w:sz w:val="22"/>
          <w:szCs w:val="22"/>
          <w:u w:val="single"/>
        </w:rPr>
      </w:pPr>
      <w:r w:rsidRPr="00DD0E13">
        <w:rPr>
          <w:rFonts w:asciiTheme="minorHAnsi" w:hAnsiTheme="minorHAnsi" w:cstheme="minorHAnsi"/>
          <w:sz w:val="22"/>
          <w:szCs w:val="22"/>
        </w:rPr>
        <w:t xml:space="preserve">Zamówienie winno być zrealizowane nie później niż do dnia  </w:t>
      </w:r>
      <w:r w:rsidR="00C45B9C">
        <w:rPr>
          <w:rFonts w:asciiTheme="minorHAnsi" w:hAnsiTheme="minorHAnsi" w:cstheme="minorHAnsi"/>
          <w:b/>
          <w:bCs/>
          <w:sz w:val="22"/>
          <w:szCs w:val="22"/>
        </w:rPr>
        <w:t>20</w:t>
      </w:r>
      <w:r w:rsidRPr="00DD0E13">
        <w:rPr>
          <w:rFonts w:asciiTheme="minorHAnsi" w:hAnsiTheme="minorHAnsi" w:cstheme="minorHAnsi"/>
          <w:b/>
          <w:bCs/>
          <w:sz w:val="22"/>
          <w:szCs w:val="22"/>
        </w:rPr>
        <w:t xml:space="preserve"> </w:t>
      </w:r>
      <w:r w:rsidR="00390C3B">
        <w:rPr>
          <w:rFonts w:asciiTheme="minorHAnsi" w:hAnsiTheme="minorHAnsi" w:cstheme="minorHAnsi"/>
          <w:b/>
          <w:bCs/>
          <w:sz w:val="22"/>
          <w:szCs w:val="22"/>
        </w:rPr>
        <w:t>listopada</w:t>
      </w:r>
      <w:r w:rsidRPr="00DD0E13">
        <w:rPr>
          <w:rFonts w:asciiTheme="minorHAnsi" w:hAnsiTheme="minorHAnsi" w:cstheme="minorHAnsi"/>
          <w:b/>
          <w:bCs/>
          <w:sz w:val="22"/>
          <w:szCs w:val="22"/>
        </w:rPr>
        <w:t xml:space="preserve"> 2022 r</w:t>
      </w:r>
      <w:r w:rsidRPr="00DD0E13">
        <w:rPr>
          <w:rFonts w:asciiTheme="minorHAnsi" w:hAnsiTheme="minorHAnsi" w:cstheme="minorHAnsi"/>
          <w:sz w:val="22"/>
          <w:szCs w:val="22"/>
        </w:rPr>
        <w:t>.</w:t>
      </w:r>
    </w:p>
    <w:bookmarkEnd w:id="3"/>
    <w:p w14:paraId="23985109" w14:textId="77777777" w:rsidR="00E06EE6" w:rsidRPr="00DD0E13" w:rsidRDefault="00E06EE6" w:rsidP="00FD09E9">
      <w:pPr>
        <w:spacing w:line="276" w:lineRule="auto"/>
        <w:jc w:val="both"/>
        <w:rPr>
          <w:rFonts w:asciiTheme="minorHAnsi" w:hAnsiTheme="minorHAnsi" w:cstheme="minorHAnsi"/>
          <w:b/>
          <w:sz w:val="22"/>
          <w:szCs w:val="22"/>
        </w:rPr>
      </w:pPr>
    </w:p>
    <w:p w14:paraId="5359F98B" w14:textId="77777777" w:rsidR="00857BAA" w:rsidRPr="00857BAA" w:rsidRDefault="00857BAA" w:rsidP="00857BAA">
      <w:pPr>
        <w:tabs>
          <w:tab w:val="left" w:pos="993"/>
        </w:tabs>
        <w:spacing w:line="276" w:lineRule="auto"/>
        <w:jc w:val="both"/>
        <w:rPr>
          <w:rFonts w:asciiTheme="minorHAnsi" w:hAnsiTheme="minorHAnsi" w:cstheme="minorHAnsi"/>
          <w:b/>
          <w:bCs/>
          <w:sz w:val="22"/>
          <w:szCs w:val="22"/>
        </w:rPr>
      </w:pPr>
      <w:r w:rsidRPr="00857BAA">
        <w:rPr>
          <w:rFonts w:asciiTheme="minorHAnsi" w:hAnsiTheme="minorHAnsi" w:cstheme="minorHAnsi"/>
          <w:b/>
          <w:sz w:val="22"/>
          <w:szCs w:val="22"/>
          <w:u w:val="single"/>
        </w:rPr>
        <w:t>Oferty będą oceniane według kryterium:</w:t>
      </w:r>
      <w:r w:rsidRPr="00857BAA">
        <w:rPr>
          <w:rFonts w:asciiTheme="minorHAnsi" w:hAnsiTheme="minorHAnsi" w:cstheme="minorHAnsi"/>
          <w:b/>
          <w:sz w:val="22"/>
          <w:szCs w:val="22"/>
        </w:rPr>
        <w:t xml:space="preserve">  </w:t>
      </w:r>
      <w:r w:rsidRPr="00857BAA">
        <w:rPr>
          <w:rFonts w:asciiTheme="minorHAnsi" w:hAnsiTheme="minorHAnsi" w:cstheme="minorHAnsi"/>
          <w:b/>
          <w:bCs/>
          <w:sz w:val="22"/>
          <w:szCs w:val="22"/>
        </w:rPr>
        <w:t xml:space="preserve">Cena -  100% </w:t>
      </w:r>
    </w:p>
    <w:p w14:paraId="3DC72BCD" w14:textId="77777777" w:rsidR="00857BAA" w:rsidRPr="00857BAA" w:rsidRDefault="00857BAA" w:rsidP="00857BAA">
      <w:pPr>
        <w:tabs>
          <w:tab w:val="left" w:pos="993"/>
        </w:tabs>
        <w:spacing w:line="276" w:lineRule="auto"/>
        <w:jc w:val="both"/>
        <w:rPr>
          <w:rFonts w:asciiTheme="minorHAnsi" w:hAnsiTheme="minorHAnsi" w:cstheme="minorHAnsi"/>
          <w:bCs/>
          <w:sz w:val="22"/>
          <w:szCs w:val="22"/>
        </w:rPr>
      </w:pPr>
      <w:r w:rsidRPr="00857BAA">
        <w:rPr>
          <w:rFonts w:asciiTheme="minorHAnsi" w:hAnsiTheme="minorHAnsi" w:cstheme="minorHAnsi"/>
          <w:bCs/>
          <w:sz w:val="22"/>
          <w:szCs w:val="22"/>
        </w:rPr>
        <w:t xml:space="preserve">Ocena zostanie przeprowadzona osobno dla każdej z Części zamówienia (porównywane będą </w:t>
      </w:r>
      <w:r w:rsidRPr="00857BAA">
        <w:rPr>
          <w:rFonts w:asciiTheme="minorHAnsi" w:hAnsiTheme="minorHAnsi" w:cstheme="minorHAnsi"/>
          <w:bCs/>
          <w:sz w:val="22"/>
          <w:szCs w:val="22"/>
        </w:rPr>
        <w:br/>
        <w:t xml:space="preserve">ze sobą oferty złożone na daną Część) </w:t>
      </w:r>
    </w:p>
    <w:p w14:paraId="1CE83D4D" w14:textId="77777777" w:rsidR="00857BAA" w:rsidRPr="00857BAA" w:rsidRDefault="00857BAA" w:rsidP="00857BAA">
      <w:pPr>
        <w:pStyle w:val="HTML-wstpniesformatowany"/>
        <w:spacing w:line="276" w:lineRule="auto"/>
        <w:ind w:left="142"/>
        <w:rPr>
          <w:rFonts w:asciiTheme="minorHAnsi" w:hAnsiTheme="minorHAnsi" w:cstheme="minorHAnsi"/>
          <w:sz w:val="22"/>
          <w:szCs w:val="22"/>
        </w:rPr>
      </w:pPr>
    </w:p>
    <w:p w14:paraId="1484870C" w14:textId="77777777" w:rsidR="00857BAA" w:rsidRPr="00857BAA" w:rsidRDefault="00857BAA" w:rsidP="00857BAA">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857BAA">
        <w:rPr>
          <w:rFonts w:asciiTheme="minorHAnsi" w:hAnsiTheme="minorHAnsi" w:cstheme="minorHAnsi"/>
          <w:b/>
          <w:bCs/>
          <w:sz w:val="22"/>
          <w:szCs w:val="22"/>
          <w:u w:val="single"/>
        </w:rPr>
        <w:t>Kryterium ceny zostanie obliczone według następującego wzoru:</w:t>
      </w:r>
      <w:r w:rsidRPr="00857BAA">
        <w:rPr>
          <w:rFonts w:asciiTheme="minorHAnsi" w:hAnsiTheme="minorHAnsi" w:cstheme="minorHAnsi"/>
          <w:b/>
          <w:bCs/>
          <w:sz w:val="22"/>
          <w:szCs w:val="22"/>
        </w:rPr>
        <w:t xml:space="preserve"> </w:t>
      </w:r>
      <w:r w:rsidRPr="00857BAA">
        <w:rPr>
          <w:rFonts w:asciiTheme="minorHAnsi" w:hAnsiTheme="minorHAnsi" w:cstheme="minorHAnsi"/>
          <w:sz w:val="22"/>
          <w:szCs w:val="22"/>
        </w:rPr>
        <w:t>(Cena najniższej oferty w danej Części zamówienia/ Cena badanej oferty w tej Części zamówienia) x 100 = liczba punktów za kryterium cena.</w:t>
      </w:r>
    </w:p>
    <w:p w14:paraId="656E482F" w14:textId="77777777" w:rsidR="00857BAA" w:rsidRDefault="00857BAA" w:rsidP="00FD09E9">
      <w:pPr>
        <w:tabs>
          <w:tab w:val="left" w:pos="993"/>
        </w:tabs>
        <w:spacing w:line="276" w:lineRule="auto"/>
        <w:jc w:val="both"/>
        <w:rPr>
          <w:rFonts w:asciiTheme="minorHAnsi" w:hAnsiTheme="minorHAnsi" w:cstheme="minorHAnsi"/>
          <w:b/>
          <w:sz w:val="22"/>
          <w:szCs w:val="22"/>
          <w:u w:val="single"/>
        </w:rPr>
      </w:pPr>
    </w:p>
    <w:p w14:paraId="48CEA55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 xml:space="preserve">Dodatkowe informacje: </w:t>
      </w:r>
    </w:p>
    <w:p w14:paraId="362A4F08" w14:textId="77777777" w:rsidR="00576E70" w:rsidRPr="00DD0E13" w:rsidRDefault="00576E70" w:rsidP="00FD09E9">
      <w:pPr>
        <w:tabs>
          <w:tab w:val="left" w:pos="993"/>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rPr>
        <w:t xml:space="preserve">Zamawiający wyklucza z możliwości udzielenia zamówienia podmiotom powiązanym osobowo lub kapitałowo. </w:t>
      </w:r>
      <w:r w:rsidRPr="00DD0E13">
        <w:rPr>
          <w:rFonts w:asciiTheme="minorHAnsi" w:hAnsiTheme="minorHAnsi" w:cstheme="minorHAnsi"/>
          <w:sz w:val="22"/>
          <w:szCs w:val="22"/>
          <w:lang w:eastAsia="pl-PL"/>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1026B14A"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uczestniczeniu w spółce jako wspólnik spółki cywilnej lub spółki osobowej;</w:t>
      </w:r>
    </w:p>
    <w:p w14:paraId="376C0D05"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posiadaniu co najmniej 10 % udziałów lub akcji w kapitale innego podmiotu;</w:t>
      </w:r>
    </w:p>
    <w:p w14:paraId="473C47F1"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pełnieniu funkcji członka organu nadzorczego, kontrolnego lub zarządzającego, prokurenta, pełnomocnika;</w:t>
      </w:r>
    </w:p>
    <w:p w14:paraId="6EA0BB32" w14:textId="2D142EC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pozostawaniu w związku małżeńskim, w stosunku pokrewieństwa lub powinowactwa w linii prostej, pokrewieństwa lub powinowactwa w linii bocznej do drugiego stopnia lub w stosunku przysposobienia, opieki lub kurateli.)</w:t>
      </w:r>
    </w:p>
    <w:p w14:paraId="3B47AD1F"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273A546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p>
    <w:p w14:paraId="35A80E20" w14:textId="60AF07EB" w:rsidR="00501AE3" w:rsidRPr="00DD0E13" w:rsidRDefault="00501AE3" w:rsidP="00AE08A5">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Dodatkowe zastrzeżenie warunkujące udział w postepowaniu z zapytania ofertowego</w:t>
      </w:r>
    </w:p>
    <w:p w14:paraId="0B32A896"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bCs/>
          <w:sz w:val="22"/>
          <w:szCs w:val="22"/>
          <w:lang w:eastAsia="pl-PL"/>
        </w:rPr>
        <w:t xml:space="preserve">Zgodnie z art. 7 ust. 9 </w:t>
      </w:r>
      <w:r w:rsidRPr="00DD0E13">
        <w:rPr>
          <w:rFonts w:asciiTheme="minorHAnsi" w:hAnsiTheme="minorHAnsi" w:cstheme="minorHAnsi"/>
          <w:sz w:val="22"/>
          <w:szCs w:val="22"/>
          <w:lang w:eastAsia="pl-PL"/>
        </w:rPr>
        <w:t>ustawy z dnia 13 kwietnia 2022 r. o szczególnych rozwiązaniach w zakresie przeciwdziałania wspieraniu agresji na Ukrainę oraz służących ochronie bezpieczeństwa narodowego (Dz. U. poz. 835)</w:t>
      </w:r>
      <w:r w:rsidRPr="00DD0E13">
        <w:rPr>
          <w:rFonts w:asciiTheme="minorHAnsi" w:hAnsiTheme="minorHAnsi" w:cstheme="minorHAnsi"/>
          <w:bCs/>
          <w:sz w:val="22"/>
          <w:szCs w:val="22"/>
          <w:lang w:eastAsia="pl-PL"/>
        </w:rPr>
        <w:t xml:space="preserve"> </w:t>
      </w:r>
      <w:r w:rsidRPr="00DD0E13">
        <w:rPr>
          <w:rFonts w:asciiTheme="minorHAnsi" w:hAnsiTheme="minorHAnsi" w:cstheme="minorHAnsi"/>
          <w:sz w:val="22"/>
          <w:szCs w:val="22"/>
          <w:lang w:eastAsia="pl-PL"/>
        </w:rPr>
        <w:t xml:space="preserve">o udzielenie niniejszego zamówienia nie może się ubiegać Wykonawca, którzy podlegają wykluczeniu z udziału w postępowaniu o zamówienie publiczne z przyczyn (przesłanek) wskazanych w art. 7 ust. 1 pkt 1 – 3 wyżej wskazanej ustawy. </w:t>
      </w:r>
    </w:p>
    <w:p w14:paraId="317A367E"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Zgodnie z art. 7 ust. 3 wyżej wskazanej ustawy ofertę wykonawcy podlegającego wykluczeniu, o którym mowa powyżej, zostanie odrzucona (wykonawcy temu nie zostanie udzielone zamówienie). Na okoliczność braku przesłanek wykluczenia jak wyżej – w stosunku do wykonawcy oferty najkorzystniej (najwyżej ocenionej) skierowane zostanie wezwanie do złożenia oświadczenia na formularzu, o którym </w:t>
      </w:r>
      <w:r w:rsidRPr="00DD0E13">
        <w:rPr>
          <w:rFonts w:asciiTheme="minorHAnsi" w:hAnsiTheme="minorHAnsi" w:cstheme="minorHAnsi"/>
          <w:sz w:val="22"/>
          <w:szCs w:val="22"/>
          <w:lang w:eastAsia="pl-PL"/>
        </w:rPr>
        <w:lastRenderedPageBreak/>
        <w:t>mowa w załączniku niniejszego zapytania (plik z formularzem oświadczenia pod nazwą „</w:t>
      </w:r>
      <w:r w:rsidRPr="00DD0E13">
        <w:rPr>
          <w:rFonts w:asciiTheme="minorHAnsi" w:hAnsiTheme="minorHAnsi" w:cstheme="minorHAnsi"/>
          <w:bCs/>
          <w:sz w:val="22"/>
          <w:szCs w:val="22"/>
          <w:lang w:eastAsia="pl-PL"/>
        </w:rPr>
        <w:t>Oświadczenie w przedmiocie braku podstaw do wykluczenia wykonawcy</w:t>
      </w:r>
      <w:r w:rsidRPr="00DD0E13">
        <w:rPr>
          <w:rFonts w:asciiTheme="minorHAnsi" w:hAnsiTheme="minorHAnsi" w:cstheme="minorHAnsi"/>
          <w:sz w:val="22"/>
          <w:szCs w:val="22"/>
          <w:lang w:eastAsia="pl-PL"/>
        </w:rPr>
        <w:t xml:space="preserve">” - według wzoru treści tam wskazanej). </w:t>
      </w:r>
    </w:p>
    <w:p w14:paraId="38895BDC"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Wskazane oświadczenie winno być złożone w terminie wskazanym w wezwaniu, o którym mowa powyżej, oraz (według wyboru wykonawcy) w formie pisemnej (tj. oryginał oświadczenia na nośniku papierowym z własnoręcznym podpisem osoby/osób reprezentujących wykonawcę) lub formie elektronicznej (tj. oświadczenie na nośniku elektronicznym podpisanym kwalifikowanym podpisem elektronicznym osoby/osób reprezentujących wykonawcę).  </w:t>
      </w:r>
    </w:p>
    <w:p w14:paraId="0895E9D5"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Niezłożenie wskazanego oświadczenia w terminie przekraczającym 3 dni termin wyznaczony przez Zamawiającego w wezwaniu do jego złożenia (lub wskazanie w złożonym oświadczeniu, że Wykonawcy dotyczy któraś z okoliczności skutkującej wykluczeniem z ubiegania się z przyczyn podanych w art. 7 ust. 1 wyżej wskazanej ustawy, uprawnia do uznania oferty wskazanego Wykonawcy za ofertę podlegającą odrzuceniu (czy w inny sposób uznania jej za nieważną), co wykluczać będzie tego wykonawcę z ubiegania się o niniejsze zamówienie. </w:t>
      </w:r>
    </w:p>
    <w:p w14:paraId="1F06F4B5" w14:textId="7A383ADC" w:rsidR="00501AE3" w:rsidRPr="00DD0E13" w:rsidRDefault="00501AE3" w:rsidP="00F25B26">
      <w:pPr>
        <w:tabs>
          <w:tab w:val="right" w:pos="284"/>
          <w:tab w:val="left" w:pos="408"/>
        </w:tabs>
        <w:autoSpaceDE w:val="0"/>
        <w:spacing w:line="276" w:lineRule="auto"/>
        <w:jc w:val="both"/>
        <w:rPr>
          <w:rFonts w:asciiTheme="minorHAnsi" w:hAnsiTheme="minorHAnsi" w:cstheme="minorHAnsi"/>
          <w:b/>
          <w:bCs/>
          <w:sz w:val="22"/>
          <w:szCs w:val="22"/>
          <w:u w:val="single"/>
        </w:rPr>
      </w:pPr>
      <w:r w:rsidRPr="00DD0E13">
        <w:rPr>
          <w:rFonts w:asciiTheme="minorHAnsi" w:hAnsiTheme="minorHAnsi" w:cstheme="minorHAnsi"/>
          <w:sz w:val="22"/>
          <w:szCs w:val="22"/>
          <w:lang w:eastAsia="pl-PL"/>
        </w:rPr>
        <w:t>Oświadczenie jak wyżej nie zamyka prawa Zamawiającego (Zachodniopomorski Uniwersytet Technologiczny w Szczecinie) do dodatkowej (lub przeprowadzonej niezależnie od złożonego oświadczenia jak wyżej) weryfikacji podstaw wykluczenia na podstawie art. 7 ust. 1 wyżej wskazanej ustawy w oparciu o dostępne dane, w szczególności dane z listy Ministerstwa Spraw Wewnętrznych i Administracji oraz wykazów rozporządzeń UE, o których mowa we wzorze oświadczenia jak wyżej.</w:t>
      </w:r>
    </w:p>
    <w:p w14:paraId="6D67795E" w14:textId="762392F7" w:rsidR="00501AE3" w:rsidRPr="00DD0E13" w:rsidRDefault="00501AE3"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37C8916A"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W przypadku braku złożenia co najmniej dwóch ofert zgodnych z zapytaniem ofertowym postępowanie ofertowe podlega unieważnieniu.</w:t>
      </w:r>
    </w:p>
    <w:p w14:paraId="462A5651"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5BE7172C" w14:textId="247F63F4"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Oferta zostanie odrzucona w następujących przypadkach:</w:t>
      </w:r>
    </w:p>
    <w:p w14:paraId="4B70E0AE" w14:textId="61D77929"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jej treść nie odpowiada treści zapytania ofertowego,</w:t>
      </w:r>
    </w:p>
    <w:p w14:paraId="44684A0E" w14:textId="266F64B0"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została    złożona    przez    podmiot    niespełniający    warunków    udziału w postępowaniu ofertowym,</w:t>
      </w:r>
    </w:p>
    <w:p w14:paraId="6FEDC291" w14:textId="16B31382"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 xml:space="preserve">jeśli   została   złożona   przez   podmiot   powiązany   kapitałowo   lub   osobowo z beneficjentem,     </w:t>
      </w:r>
    </w:p>
    <w:p w14:paraId="4DCA107B" w14:textId="6F003326" w:rsidR="00035E85" w:rsidRPr="00DD0E13" w:rsidRDefault="00035E85" w:rsidP="00035E85">
      <w:pPr>
        <w:pStyle w:val="Akapitzlist"/>
        <w:numPr>
          <w:ilvl w:val="0"/>
          <w:numId w:val="37"/>
        </w:numPr>
        <w:tabs>
          <w:tab w:val="right" w:pos="284"/>
          <w:tab w:val="left" w:pos="408"/>
        </w:tabs>
        <w:autoSpaceDE w:val="0"/>
        <w:spacing w:line="276" w:lineRule="auto"/>
        <w:rPr>
          <w:rFonts w:asciiTheme="minorHAnsi" w:hAnsiTheme="minorHAnsi" w:cstheme="minorHAnsi"/>
          <w:b/>
          <w:bCs/>
          <w:color w:val="000000"/>
          <w:u w:val="single"/>
        </w:rPr>
      </w:pPr>
      <w:r w:rsidRPr="00DD0E13">
        <w:rPr>
          <w:rFonts w:asciiTheme="minorHAnsi" w:hAnsiTheme="minorHAnsi" w:cstheme="minorHAnsi"/>
          <w:lang w:eastAsia="pl-PL"/>
        </w:rPr>
        <w:t>jeśli   została  złożona   po  terminie  składania  ofert  określonym  w  zapytaniu ofertowym.</w:t>
      </w:r>
    </w:p>
    <w:p w14:paraId="57FF3F13" w14:textId="77777777" w:rsidR="00035E85" w:rsidRPr="00DD0E13" w:rsidRDefault="00035E85"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506A1CF5" w14:textId="24E3F000" w:rsidR="000421D3" w:rsidRPr="00B27C69" w:rsidRDefault="000421D3" w:rsidP="00DD0E13">
      <w:pPr>
        <w:tabs>
          <w:tab w:val="right" w:pos="284"/>
          <w:tab w:val="left" w:pos="408"/>
        </w:tabs>
        <w:autoSpaceDE w:val="0"/>
        <w:spacing w:line="276" w:lineRule="auto"/>
        <w:jc w:val="both"/>
        <w:rPr>
          <w:rFonts w:asciiTheme="minorHAnsi" w:hAnsiTheme="minorHAnsi" w:cstheme="minorHAnsi"/>
          <w:b/>
          <w:bCs/>
          <w:sz w:val="22"/>
          <w:szCs w:val="22"/>
        </w:rPr>
      </w:pPr>
      <w:r w:rsidRPr="00DD0E13">
        <w:rPr>
          <w:rFonts w:asciiTheme="minorHAnsi" w:hAnsiTheme="minorHAnsi" w:cstheme="minorHAnsi"/>
          <w:b/>
          <w:bCs/>
          <w:color w:val="000000"/>
          <w:sz w:val="22"/>
          <w:szCs w:val="22"/>
          <w:u w:val="single"/>
        </w:rPr>
        <w:t>Termin składania ofert:</w:t>
      </w:r>
      <w:r w:rsidRPr="00DD0E13">
        <w:rPr>
          <w:rFonts w:asciiTheme="minorHAnsi" w:hAnsiTheme="minorHAnsi" w:cstheme="minorHAnsi"/>
          <w:b/>
          <w:bCs/>
          <w:color w:val="000000"/>
          <w:sz w:val="22"/>
          <w:szCs w:val="22"/>
        </w:rPr>
        <w:t xml:space="preserve"> </w:t>
      </w:r>
      <w:r w:rsidR="00D04A11">
        <w:rPr>
          <w:rFonts w:asciiTheme="minorHAnsi" w:hAnsiTheme="minorHAnsi" w:cstheme="minorHAnsi"/>
          <w:b/>
          <w:bCs/>
          <w:color w:val="000000"/>
          <w:sz w:val="22"/>
          <w:szCs w:val="22"/>
        </w:rPr>
        <w:t>15</w:t>
      </w:r>
      <w:r w:rsidR="00BB6B73" w:rsidRPr="00DD0E13">
        <w:rPr>
          <w:rFonts w:asciiTheme="minorHAnsi" w:hAnsiTheme="minorHAnsi" w:cstheme="minorHAnsi"/>
          <w:b/>
          <w:bCs/>
          <w:color w:val="000000"/>
          <w:sz w:val="22"/>
          <w:szCs w:val="22"/>
        </w:rPr>
        <w:t xml:space="preserve"> </w:t>
      </w:r>
      <w:r w:rsidR="00D04A11">
        <w:rPr>
          <w:rFonts w:asciiTheme="minorHAnsi" w:hAnsiTheme="minorHAnsi" w:cstheme="minorHAnsi"/>
          <w:b/>
          <w:bCs/>
          <w:color w:val="000000"/>
          <w:sz w:val="22"/>
          <w:szCs w:val="22"/>
        </w:rPr>
        <w:t>września</w:t>
      </w:r>
      <w:r w:rsidRPr="00DD0E13">
        <w:rPr>
          <w:rFonts w:asciiTheme="minorHAnsi" w:hAnsiTheme="minorHAnsi" w:cstheme="minorHAnsi"/>
          <w:b/>
          <w:bCs/>
          <w:color w:val="000000"/>
          <w:sz w:val="22"/>
          <w:szCs w:val="22"/>
        </w:rPr>
        <w:t xml:space="preserve"> 2022 r.</w:t>
      </w:r>
      <w:r w:rsidR="00F97DAC" w:rsidRPr="00DD0E13">
        <w:rPr>
          <w:rFonts w:asciiTheme="minorHAnsi" w:hAnsiTheme="minorHAnsi" w:cstheme="minorHAnsi"/>
          <w:b/>
          <w:bCs/>
          <w:color w:val="000000"/>
          <w:sz w:val="22"/>
          <w:szCs w:val="22"/>
        </w:rPr>
        <w:t xml:space="preserve"> </w:t>
      </w:r>
      <w:r w:rsidR="00F97DAC" w:rsidRPr="00DD0E13">
        <w:rPr>
          <w:rFonts w:asciiTheme="minorHAnsi" w:hAnsiTheme="minorHAnsi" w:cstheme="minorHAnsi"/>
          <w:b/>
          <w:bCs/>
          <w:sz w:val="22"/>
          <w:szCs w:val="22"/>
        </w:rPr>
        <w:t xml:space="preserve">Ofertę można złożyć </w:t>
      </w:r>
      <w:r w:rsidR="00AE08A5" w:rsidRPr="00DD0E13">
        <w:rPr>
          <w:rFonts w:asciiTheme="minorHAnsi" w:hAnsiTheme="minorHAnsi" w:cstheme="minorHAnsi"/>
          <w:b/>
          <w:bCs/>
          <w:sz w:val="22"/>
          <w:szCs w:val="22"/>
        </w:rPr>
        <w:t>przed upływem</w:t>
      </w:r>
      <w:r w:rsidR="00F97DAC" w:rsidRPr="00DD0E13">
        <w:rPr>
          <w:rFonts w:asciiTheme="minorHAnsi" w:hAnsiTheme="minorHAnsi" w:cstheme="minorHAnsi"/>
          <w:b/>
          <w:bCs/>
          <w:sz w:val="22"/>
          <w:szCs w:val="22"/>
        </w:rPr>
        <w:t xml:space="preserve"> wskazanego terminu</w:t>
      </w:r>
      <w:r w:rsidR="00AE08A5" w:rsidRPr="00DD0E13">
        <w:rPr>
          <w:rFonts w:asciiTheme="minorHAnsi" w:hAnsiTheme="minorHAnsi" w:cstheme="minorHAnsi"/>
          <w:b/>
          <w:bCs/>
          <w:sz w:val="22"/>
          <w:szCs w:val="22"/>
        </w:rPr>
        <w:t>,</w:t>
      </w:r>
      <w:r w:rsidR="00F97DAC" w:rsidRPr="00DD0E13">
        <w:rPr>
          <w:rFonts w:asciiTheme="minorHAnsi" w:hAnsiTheme="minorHAnsi" w:cstheme="minorHAnsi"/>
          <w:b/>
          <w:bCs/>
          <w:sz w:val="22"/>
          <w:szCs w:val="22"/>
        </w:rPr>
        <w:t xml:space="preserve"> składają ją w postaci elektronicznej na adres e-mail: </w:t>
      </w:r>
      <w:hyperlink r:id="rId9" w:history="1">
        <w:r w:rsidR="00DD0E13" w:rsidRPr="00D73304">
          <w:rPr>
            <w:rStyle w:val="Hipercze"/>
            <w:rFonts w:asciiTheme="minorHAnsi" w:hAnsiTheme="minorHAnsi" w:cstheme="minorHAnsi"/>
            <w:b/>
            <w:bCs/>
            <w:sz w:val="22"/>
            <w:szCs w:val="22"/>
          </w:rPr>
          <w:t>kdanilecki@zut.edu.pl</w:t>
        </w:r>
      </w:hyperlink>
      <w:r w:rsidR="00B27C69">
        <w:rPr>
          <w:color w:val="000000"/>
        </w:rPr>
        <w:t>.</w:t>
      </w:r>
    </w:p>
    <w:p w14:paraId="2D3E0D60" w14:textId="4093F7F6" w:rsidR="007854F8" w:rsidRPr="00B27C69" w:rsidRDefault="007854F8" w:rsidP="00B27C69">
      <w:pPr>
        <w:tabs>
          <w:tab w:val="right" w:pos="284"/>
          <w:tab w:val="left" w:pos="408"/>
        </w:tabs>
        <w:autoSpaceDE w:val="0"/>
        <w:spacing w:line="276" w:lineRule="auto"/>
        <w:jc w:val="both"/>
        <w:rPr>
          <w:rFonts w:asciiTheme="minorHAnsi" w:hAnsiTheme="minorHAnsi" w:cstheme="minorHAnsi"/>
          <w:b/>
          <w:bCs/>
          <w:color w:val="000000"/>
          <w:sz w:val="22"/>
          <w:szCs w:val="22"/>
        </w:rPr>
      </w:pPr>
    </w:p>
    <w:p w14:paraId="09117B5F" w14:textId="35A82500" w:rsidR="007854F8" w:rsidRPr="00DD0E13" w:rsidRDefault="007854F8"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r w:rsidRPr="00DD0E13">
        <w:rPr>
          <w:rFonts w:asciiTheme="minorHAnsi" w:hAnsiTheme="minorHAnsi" w:cstheme="minorHAnsi"/>
          <w:b/>
          <w:bCs/>
          <w:color w:val="000000"/>
          <w:sz w:val="22"/>
          <w:szCs w:val="22"/>
          <w:u w:val="single"/>
        </w:rPr>
        <w:t>Wymogi formalne dotyczące składanych ofert:</w:t>
      </w:r>
    </w:p>
    <w:p w14:paraId="257FDAF4" w14:textId="2328CAD4" w:rsidR="00D04A11" w:rsidRPr="00D04A11" w:rsidRDefault="005B35EA" w:rsidP="00D04A11">
      <w:pPr>
        <w:pStyle w:val="Akapitzlist"/>
        <w:numPr>
          <w:ilvl w:val="0"/>
          <w:numId w:val="33"/>
        </w:numPr>
        <w:rPr>
          <w:rFonts w:asciiTheme="minorHAnsi" w:hAnsiTheme="minorHAnsi" w:cstheme="minorHAnsi"/>
          <w:color w:val="000000"/>
        </w:rPr>
      </w:pPr>
      <w:r w:rsidRPr="005B35EA">
        <w:rPr>
          <w:rFonts w:asciiTheme="minorHAnsi" w:hAnsiTheme="minorHAnsi" w:cstheme="minorHAnsi"/>
          <w:color w:val="000000"/>
        </w:rPr>
        <w:t xml:space="preserve">Oferta powinna zawierać cenę </w:t>
      </w:r>
      <w:r w:rsidR="00D04A11">
        <w:rPr>
          <w:rFonts w:asciiTheme="minorHAnsi" w:hAnsiTheme="minorHAnsi" w:cstheme="minorHAnsi"/>
          <w:color w:val="000000"/>
        </w:rPr>
        <w:t>oraz termin dostawy</w:t>
      </w:r>
      <w:r w:rsidR="00D04A11" w:rsidRPr="005B35EA">
        <w:rPr>
          <w:rFonts w:asciiTheme="minorHAnsi" w:hAnsiTheme="minorHAnsi" w:cstheme="minorHAnsi"/>
          <w:color w:val="000000"/>
        </w:rPr>
        <w:t xml:space="preserve"> </w:t>
      </w:r>
      <w:r w:rsidRPr="005B35EA">
        <w:rPr>
          <w:rFonts w:asciiTheme="minorHAnsi" w:hAnsiTheme="minorHAnsi" w:cstheme="minorHAnsi"/>
          <w:color w:val="000000"/>
        </w:rPr>
        <w:t>podan</w:t>
      </w:r>
      <w:r w:rsidR="00D04A11">
        <w:rPr>
          <w:rFonts w:asciiTheme="minorHAnsi" w:hAnsiTheme="minorHAnsi" w:cstheme="minorHAnsi"/>
          <w:color w:val="000000"/>
        </w:rPr>
        <w:t>e</w:t>
      </w:r>
      <w:r w:rsidRPr="005B35EA">
        <w:rPr>
          <w:rFonts w:asciiTheme="minorHAnsi" w:hAnsiTheme="minorHAnsi" w:cstheme="minorHAnsi"/>
          <w:color w:val="000000"/>
        </w:rPr>
        <w:t xml:space="preserve"> osobno dla każdej ofertowanej przez Wykonawcę </w:t>
      </w:r>
      <w:r w:rsidR="00EA49EA">
        <w:rPr>
          <w:rFonts w:asciiTheme="minorHAnsi" w:hAnsiTheme="minorHAnsi" w:cstheme="minorHAnsi"/>
          <w:color w:val="000000"/>
        </w:rPr>
        <w:t>c</w:t>
      </w:r>
      <w:r w:rsidRPr="005B35EA">
        <w:rPr>
          <w:rFonts w:asciiTheme="minorHAnsi" w:hAnsiTheme="minorHAnsi" w:cstheme="minorHAnsi"/>
          <w:color w:val="000000"/>
        </w:rPr>
        <w:t>zęści zamówienia.</w:t>
      </w:r>
      <w:r w:rsidR="00D04A11" w:rsidRPr="00D04A11">
        <w:rPr>
          <w:rFonts w:asciiTheme="minorHAnsi" w:hAnsiTheme="minorHAnsi" w:cstheme="minorHAnsi"/>
          <w:color w:val="000000"/>
        </w:rPr>
        <w:t xml:space="preserve"> </w:t>
      </w:r>
    </w:p>
    <w:sectPr w:rsidR="00D04A11" w:rsidRPr="00D04A11" w:rsidSect="00032EDB">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34B8" w14:textId="77777777" w:rsidR="003B0417" w:rsidRDefault="003B0417">
      <w:r>
        <w:separator/>
      </w:r>
    </w:p>
  </w:endnote>
  <w:endnote w:type="continuationSeparator" w:id="0">
    <w:p w14:paraId="4DA64C2C" w14:textId="77777777" w:rsidR="003B0417" w:rsidRDefault="003B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E5A0" w14:textId="77777777" w:rsidR="00032EDB" w:rsidRPr="004B3194" w:rsidRDefault="00E06EE6" w:rsidP="00032EDB">
    <w:pPr>
      <w:pBdr>
        <w:top w:val="single" w:sz="4" w:space="1" w:color="auto"/>
      </w:pBdr>
      <w:tabs>
        <w:tab w:val="left" w:pos="4536"/>
        <w:tab w:val="left" w:pos="5103"/>
      </w:tabs>
      <w:spacing w:after="200" w:line="276" w:lineRule="auto"/>
      <w:ind w:right="-144"/>
      <w:jc w:val="center"/>
      <w:rPr>
        <w:rFonts w:ascii="Arial Narrow" w:eastAsia="Calibri" w:hAnsi="Arial Narrow"/>
        <w:sz w:val="16"/>
        <w:szCs w:val="16"/>
        <w:lang w:eastAsia="en-US"/>
      </w:rPr>
    </w:pPr>
    <w:bookmarkStart w:id="5" w:name="_Hlk53125335"/>
    <w:r w:rsidRPr="004B3194">
      <w:rPr>
        <w:rFonts w:ascii="Tahoma" w:eastAsia="Calibri" w:hAnsi="Tahoma" w:cs="Tahoma"/>
        <w:b/>
        <w:sz w:val="16"/>
        <w:szCs w:val="16"/>
        <w:lang w:eastAsia="en-US"/>
      </w:rPr>
      <w:t xml:space="preserve">„Redukcja zużycia energii w aspekcie zmniejszania negatywnego wpływu rybactwa śródlądowego i morskiego na środowisko” </w:t>
    </w:r>
    <w:r w:rsidRPr="004B3194">
      <w:rPr>
        <w:rFonts w:ascii="Tahoma" w:eastAsia="Calibri" w:hAnsi="Tahoma" w:cs="Tahoma"/>
        <w:sz w:val="16"/>
        <w:szCs w:val="16"/>
        <w:lang w:eastAsia="en-US"/>
      </w:rPr>
      <w:t>w ramach Programu Operacyjnego „Rybactwo i Morze</w:t>
    </w:r>
    <w:bookmarkEnd w:id="5"/>
    <w:r w:rsidRPr="004B3194">
      <w:rPr>
        <w:rFonts w:ascii="Tahoma" w:eastAsia="Calibri" w:hAnsi="Tahoma" w:cs="Tahoma"/>
        <w:sz w:val="16"/>
        <w:szCs w:val="16"/>
        <w:lang w:eastAsia="en-US"/>
      </w:rPr>
      <w:t>”</w:t>
    </w:r>
  </w:p>
  <w:p w14:paraId="5E84F082" w14:textId="77777777" w:rsidR="00032EDB" w:rsidRDefault="00032E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F558" w14:textId="77777777" w:rsidR="003B0417" w:rsidRDefault="003B0417">
      <w:r>
        <w:separator/>
      </w:r>
    </w:p>
  </w:footnote>
  <w:footnote w:type="continuationSeparator" w:id="0">
    <w:p w14:paraId="5DC342CE" w14:textId="77777777" w:rsidR="003B0417" w:rsidRDefault="003B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D3A2" w14:textId="2796789D" w:rsidR="00032EDB" w:rsidRPr="004B3194" w:rsidRDefault="00E35030" w:rsidP="00032EDB">
    <w:pPr>
      <w:tabs>
        <w:tab w:val="center" w:pos="4536"/>
        <w:tab w:val="right" w:pos="9072"/>
      </w:tabs>
      <w:rPr>
        <w:rFonts w:ascii="Calibri" w:eastAsia="Calibri" w:hAnsi="Calibri"/>
        <w:sz w:val="22"/>
        <w:lang w:eastAsia="en-US"/>
      </w:rPr>
    </w:pPr>
    <w:bookmarkStart w:id="4" w:name="_Hlk92796050"/>
    <w:bookmarkEnd w:id="4"/>
    <w:r w:rsidRPr="0088112A">
      <w:rPr>
        <w:rFonts w:cstheme="minorHAnsi"/>
        <w:noProof/>
      </w:rPr>
      <w:drawing>
        <wp:inline distT="0" distB="0" distL="0" distR="0" wp14:anchorId="72255474" wp14:editId="59FE8C43">
          <wp:extent cx="5819775" cy="603661"/>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482" cy="612551"/>
                  </a:xfrm>
                  <a:prstGeom prst="rect">
                    <a:avLst/>
                  </a:prstGeom>
                </pic:spPr>
              </pic:pic>
            </a:graphicData>
          </a:graphic>
        </wp:inline>
      </w:drawing>
    </w:r>
    <w:r w:rsidR="00E06EE6" w:rsidRPr="004B3194">
      <w:rPr>
        <w:rFonts w:ascii="Calibri" w:eastAsia="Calibri" w:hAnsi="Calibri"/>
        <w:noProof/>
        <w:sz w:val="22"/>
        <w:szCs w:val="22"/>
      </w:rPr>
      <w:t xml:space="preserve">                        </w:t>
    </w:r>
  </w:p>
  <w:p w14:paraId="4B66BE40" w14:textId="77777777" w:rsidR="00032EDB" w:rsidRDefault="00032EDB" w:rsidP="00032ED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firstLine="360"/>
      </w:pPr>
      <w:rPr>
        <w:position w:val="0"/>
        <w:sz w:val="22"/>
        <w:vertAlign w:val="baseline"/>
      </w:rPr>
    </w:lvl>
    <w:lvl w:ilvl="1">
      <w:start w:val="1"/>
      <w:numFmt w:val="decimal"/>
      <w:lvlText w:val="%2."/>
      <w:lvlJc w:val="left"/>
      <w:pPr>
        <w:tabs>
          <w:tab w:val="num" w:pos="0"/>
        </w:tabs>
        <w:ind w:left="1080" w:firstLine="720"/>
      </w:pPr>
      <w:rPr>
        <w:position w:val="0"/>
        <w:sz w:val="22"/>
        <w:vertAlign w:val="baseline"/>
      </w:rPr>
    </w:lvl>
    <w:lvl w:ilvl="2">
      <w:start w:val="1"/>
      <w:numFmt w:val="decimal"/>
      <w:lvlText w:val="%2.%3."/>
      <w:lvlJc w:val="left"/>
      <w:pPr>
        <w:tabs>
          <w:tab w:val="num" w:pos="0"/>
        </w:tabs>
        <w:ind w:left="1440" w:firstLine="1080"/>
      </w:pPr>
      <w:rPr>
        <w:position w:val="0"/>
        <w:sz w:val="22"/>
        <w:vertAlign w:val="baseline"/>
      </w:rPr>
    </w:lvl>
    <w:lvl w:ilvl="3">
      <w:start w:val="1"/>
      <w:numFmt w:val="decimal"/>
      <w:lvlText w:val="%2.%3.%4."/>
      <w:lvlJc w:val="left"/>
      <w:pPr>
        <w:tabs>
          <w:tab w:val="num" w:pos="0"/>
        </w:tabs>
        <w:ind w:left="1800" w:firstLine="1440"/>
      </w:pPr>
      <w:rPr>
        <w:position w:val="0"/>
        <w:sz w:val="22"/>
        <w:vertAlign w:val="baseline"/>
      </w:rPr>
    </w:lvl>
    <w:lvl w:ilvl="4">
      <w:start w:val="1"/>
      <w:numFmt w:val="decimal"/>
      <w:lvlText w:val="%2.%3.%4.%5."/>
      <w:lvlJc w:val="left"/>
      <w:pPr>
        <w:tabs>
          <w:tab w:val="num" w:pos="0"/>
        </w:tabs>
        <w:ind w:left="2160" w:firstLine="1800"/>
      </w:pPr>
      <w:rPr>
        <w:position w:val="0"/>
        <w:sz w:val="22"/>
        <w:vertAlign w:val="baseline"/>
      </w:rPr>
    </w:lvl>
    <w:lvl w:ilvl="5">
      <w:start w:val="1"/>
      <w:numFmt w:val="decimal"/>
      <w:lvlText w:val="%2.%3.%4.%5.%6."/>
      <w:lvlJc w:val="left"/>
      <w:pPr>
        <w:tabs>
          <w:tab w:val="num" w:pos="0"/>
        </w:tabs>
        <w:ind w:left="2520" w:firstLine="2160"/>
      </w:pPr>
      <w:rPr>
        <w:position w:val="0"/>
        <w:sz w:val="22"/>
        <w:vertAlign w:val="baseline"/>
      </w:rPr>
    </w:lvl>
    <w:lvl w:ilvl="6">
      <w:start w:val="1"/>
      <w:numFmt w:val="decimal"/>
      <w:lvlText w:val="%2.%3.%4.%5.%6.%7."/>
      <w:lvlJc w:val="left"/>
      <w:pPr>
        <w:tabs>
          <w:tab w:val="num" w:pos="0"/>
        </w:tabs>
        <w:ind w:left="2880" w:firstLine="2520"/>
      </w:pPr>
      <w:rPr>
        <w:position w:val="0"/>
        <w:sz w:val="22"/>
        <w:vertAlign w:val="baseline"/>
      </w:rPr>
    </w:lvl>
    <w:lvl w:ilvl="7">
      <w:start w:val="1"/>
      <w:numFmt w:val="decimal"/>
      <w:lvlText w:val="%2.%3.%4.%5.%6.%7.%8."/>
      <w:lvlJc w:val="left"/>
      <w:pPr>
        <w:tabs>
          <w:tab w:val="num" w:pos="0"/>
        </w:tabs>
        <w:ind w:left="3240" w:firstLine="2880"/>
      </w:pPr>
      <w:rPr>
        <w:position w:val="0"/>
        <w:sz w:val="22"/>
        <w:vertAlign w:val="baseline"/>
      </w:rPr>
    </w:lvl>
    <w:lvl w:ilvl="8">
      <w:start w:val="1"/>
      <w:numFmt w:val="decimal"/>
      <w:lvlText w:val="%2.%3.%4.%5.%6.%7.%8.%9."/>
      <w:lvlJc w:val="left"/>
      <w:pPr>
        <w:tabs>
          <w:tab w:val="num" w:pos="0"/>
        </w:tabs>
        <w:ind w:left="3600" w:firstLine="3240"/>
      </w:pPr>
      <w:rPr>
        <w:position w:val="0"/>
        <w:sz w:val="22"/>
        <w:vertAlign w:val="baseline"/>
      </w:rPr>
    </w:lvl>
  </w:abstractNum>
  <w:abstractNum w:abstractNumId="1"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2" w15:restartNumberingAfterBreak="0">
    <w:nsid w:val="05FB29B2"/>
    <w:multiLevelType w:val="hybridMultilevel"/>
    <w:tmpl w:val="84B6D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C83794"/>
    <w:multiLevelType w:val="hybridMultilevel"/>
    <w:tmpl w:val="0F3A609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21E02"/>
    <w:multiLevelType w:val="hybridMultilevel"/>
    <w:tmpl w:val="78CEE6E4"/>
    <w:lvl w:ilvl="0" w:tplc="61D8FF2C">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8D32E">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A27F4">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6ADC8">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A0AF8">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759C">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CA88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07838">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8AABC">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13118"/>
    <w:multiLevelType w:val="hybridMultilevel"/>
    <w:tmpl w:val="30EC5D56"/>
    <w:lvl w:ilvl="0" w:tplc="03F06918">
      <w:start w:val="4"/>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E301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2354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A3A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A4F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47A4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F40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89F8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9CB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323C56"/>
    <w:multiLevelType w:val="hybridMultilevel"/>
    <w:tmpl w:val="1C9A8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93407"/>
    <w:multiLevelType w:val="hybridMultilevel"/>
    <w:tmpl w:val="8C8EB902"/>
    <w:lvl w:ilvl="0" w:tplc="B61CCD9C">
      <w:start w:val="1"/>
      <w:numFmt w:val="lowerLetter"/>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7B4C2E"/>
    <w:multiLevelType w:val="hybridMultilevel"/>
    <w:tmpl w:val="FFFFFFFF"/>
    <w:lvl w:ilvl="0" w:tplc="88EA1430">
      <w:start w:val="1"/>
      <w:numFmt w:val="bullet"/>
      <w:lvlText w:val="o"/>
      <w:lvlJc w:val="left"/>
      <w:pPr>
        <w:ind w:left="720" w:hanging="360"/>
      </w:pPr>
      <w:rPr>
        <w:rFonts w:ascii="Courier New" w:hAnsi="Courier New" w:hint="default"/>
      </w:rPr>
    </w:lvl>
    <w:lvl w:ilvl="1" w:tplc="E8825E1E">
      <w:start w:val="1"/>
      <w:numFmt w:val="bullet"/>
      <w:lvlText w:val="o"/>
      <w:lvlJc w:val="left"/>
      <w:pPr>
        <w:ind w:left="1440" w:hanging="360"/>
      </w:pPr>
      <w:rPr>
        <w:rFonts w:ascii="Courier New" w:hAnsi="Courier New" w:hint="default"/>
      </w:rPr>
    </w:lvl>
    <w:lvl w:ilvl="2" w:tplc="3EF6E9EE">
      <w:start w:val="1"/>
      <w:numFmt w:val="bullet"/>
      <w:lvlText w:val=""/>
      <w:lvlJc w:val="left"/>
      <w:pPr>
        <w:ind w:left="2160" w:hanging="360"/>
      </w:pPr>
      <w:rPr>
        <w:rFonts w:ascii="Wingdings" w:hAnsi="Wingdings" w:hint="default"/>
      </w:rPr>
    </w:lvl>
    <w:lvl w:ilvl="3" w:tplc="CDE2CD44">
      <w:start w:val="1"/>
      <w:numFmt w:val="bullet"/>
      <w:lvlText w:val=""/>
      <w:lvlJc w:val="left"/>
      <w:pPr>
        <w:ind w:left="2880" w:hanging="360"/>
      </w:pPr>
      <w:rPr>
        <w:rFonts w:ascii="Symbol" w:hAnsi="Symbol" w:hint="default"/>
      </w:rPr>
    </w:lvl>
    <w:lvl w:ilvl="4" w:tplc="5D1A3B70">
      <w:start w:val="1"/>
      <w:numFmt w:val="bullet"/>
      <w:lvlText w:val="o"/>
      <w:lvlJc w:val="left"/>
      <w:pPr>
        <w:ind w:left="3600" w:hanging="360"/>
      </w:pPr>
      <w:rPr>
        <w:rFonts w:ascii="Courier New" w:hAnsi="Courier New" w:hint="default"/>
      </w:rPr>
    </w:lvl>
    <w:lvl w:ilvl="5" w:tplc="8286C804">
      <w:start w:val="1"/>
      <w:numFmt w:val="bullet"/>
      <w:lvlText w:val=""/>
      <w:lvlJc w:val="left"/>
      <w:pPr>
        <w:ind w:left="4320" w:hanging="360"/>
      </w:pPr>
      <w:rPr>
        <w:rFonts w:ascii="Wingdings" w:hAnsi="Wingdings" w:hint="default"/>
      </w:rPr>
    </w:lvl>
    <w:lvl w:ilvl="6" w:tplc="D25CC870">
      <w:start w:val="1"/>
      <w:numFmt w:val="bullet"/>
      <w:lvlText w:val=""/>
      <w:lvlJc w:val="left"/>
      <w:pPr>
        <w:ind w:left="5040" w:hanging="360"/>
      </w:pPr>
      <w:rPr>
        <w:rFonts w:ascii="Symbol" w:hAnsi="Symbol" w:hint="default"/>
      </w:rPr>
    </w:lvl>
    <w:lvl w:ilvl="7" w:tplc="FE2EDBC8">
      <w:start w:val="1"/>
      <w:numFmt w:val="bullet"/>
      <w:lvlText w:val="o"/>
      <w:lvlJc w:val="left"/>
      <w:pPr>
        <w:ind w:left="5760" w:hanging="360"/>
      </w:pPr>
      <w:rPr>
        <w:rFonts w:ascii="Courier New" w:hAnsi="Courier New" w:hint="default"/>
      </w:rPr>
    </w:lvl>
    <w:lvl w:ilvl="8" w:tplc="1CBA7FD8">
      <w:start w:val="1"/>
      <w:numFmt w:val="bullet"/>
      <w:lvlText w:val=""/>
      <w:lvlJc w:val="left"/>
      <w:pPr>
        <w:ind w:left="6480" w:hanging="360"/>
      </w:pPr>
      <w:rPr>
        <w:rFonts w:ascii="Wingdings" w:hAnsi="Wingdings" w:hint="default"/>
      </w:rPr>
    </w:lvl>
  </w:abstractNum>
  <w:abstractNum w:abstractNumId="9" w15:restartNumberingAfterBreak="0">
    <w:nsid w:val="128B0E16"/>
    <w:multiLevelType w:val="hybridMultilevel"/>
    <w:tmpl w:val="0D886E94"/>
    <w:lvl w:ilvl="0" w:tplc="59903C5C">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16920A50"/>
    <w:multiLevelType w:val="hybridMultilevel"/>
    <w:tmpl w:val="48CC2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BC7D77"/>
    <w:multiLevelType w:val="hybridMultilevel"/>
    <w:tmpl w:val="CF3EF308"/>
    <w:lvl w:ilvl="0" w:tplc="7B5E2382">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A7FAE">
      <w:start w:val="1"/>
      <w:numFmt w:val="decimal"/>
      <w:lvlText w:val="%2)"/>
      <w:lvlJc w:val="left"/>
      <w:pPr>
        <w:ind w:left="1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822F5E">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A1FF4">
      <w:start w:val="1"/>
      <w:numFmt w:val="decimal"/>
      <w:lvlText w:val="%4"/>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CA4AC">
      <w:start w:val="1"/>
      <w:numFmt w:val="lowerLetter"/>
      <w:lvlText w:val="%5"/>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6A09A">
      <w:start w:val="1"/>
      <w:numFmt w:val="lowerRoman"/>
      <w:lvlText w:val="%6"/>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FD9C">
      <w:start w:val="1"/>
      <w:numFmt w:val="decimal"/>
      <w:lvlText w:val="%7"/>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59C0">
      <w:start w:val="1"/>
      <w:numFmt w:val="lowerLetter"/>
      <w:lvlText w:val="%8"/>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C274A">
      <w:start w:val="1"/>
      <w:numFmt w:val="lowerRoman"/>
      <w:lvlText w:val="%9"/>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732D8F"/>
    <w:multiLevelType w:val="hybridMultilevel"/>
    <w:tmpl w:val="0DBAD8E0"/>
    <w:lvl w:ilvl="0" w:tplc="A7BA166C">
      <w:start w:val="1"/>
      <w:numFmt w:val="decimal"/>
      <w:lvlText w:val="%1."/>
      <w:lvlJc w:val="left"/>
      <w:pPr>
        <w:ind w:left="720"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4120A98"/>
    <w:multiLevelType w:val="hybridMultilevel"/>
    <w:tmpl w:val="102CB6C2"/>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302F1D"/>
    <w:multiLevelType w:val="hybridMultilevel"/>
    <w:tmpl w:val="03120BF4"/>
    <w:lvl w:ilvl="0" w:tplc="E4ECBA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A51233"/>
    <w:multiLevelType w:val="hybridMultilevel"/>
    <w:tmpl w:val="B4722C8A"/>
    <w:lvl w:ilvl="0" w:tplc="0415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45950"/>
    <w:multiLevelType w:val="hybridMultilevel"/>
    <w:tmpl w:val="271CCEDC"/>
    <w:lvl w:ilvl="0" w:tplc="47563F0C">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1F1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C9CF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4F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6C4B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C82A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1FF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ECF5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933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AD78FA"/>
    <w:multiLevelType w:val="hybridMultilevel"/>
    <w:tmpl w:val="CB84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F2484"/>
    <w:multiLevelType w:val="hybridMultilevel"/>
    <w:tmpl w:val="B4709B0C"/>
    <w:lvl w:ilvl="0" w:tplc="D944B23E">
      <w:start w:val="1"/>
      <w:numFmt w:val="bullet"/>
      <w:lvlText w:val="−"/>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010CF1"/>
    <w:multiLevelType w:val="hybridMultilevel"/>
    <w:tmpl w:val="2AFC4F5C"/>
    <w:lvl w:ilvl="0" w:tplc="AA168B36">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3" w15:restartNumberingAfterBreak="0">
    <w:nsid w:val="398B4A4B"/>
    <w:multiLevelType w:val="hybridMultilevel"/>
    <w:tmpl w:val="57549860"/>
    <w:lvl w:ilvl="0" w:tplc="4E4C2E3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90756"/>
    <w:multiLevelType w:val="hybridMultilevel"/>
    <w:tmpl w:val="5C906C82"/>
    <w:lvl w:ilvl="0" w:tplc="BA82A904">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4C191A90"/>
    <w:multiLevelType w:val="hybridMultilevel"/>
    <w:tmpl w:val="DB783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F97798"/>
    <w:multiLevelType w:val="hybridMultilevel"/>
    <w:tmpl w:val="A9628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FD1AC4"/>
    <w:multiLevelType w:val="hybridMultilevel"/>
    <w:tmpl w:val="E72883A4"/>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B95476"/>
    <w:multiLevelType w:val="hybridMultilevel"/>
    <w:tmpl w:val="EAA69BE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3F4372"/>
    <w:multiLevelType w:val="hybridMultilevel"/>
    <w:tmpl w:val="EE1C66C6"/>
    <w:lvl w:ilvl="0" w:tplc="0F8CA8DE">
      <w:start w:val="1"/>
      <w:numFmt w:val="decimal"/>
      <w:lvlText w:val="%1)"/>
      <w:lvlJc w:val="left"/>
      <w:pPr>
        <w:tabs>
          <w:tab w:val="num" w:pos="304"/>
        </w:tabs>
        <w:ind w:left="701" w:hanging="341"/>
      </w:pPr>
      <w:rPr>
        <w:rFonts w:ascii="Arial Narrow" w:eastAsia="Times New Roman" w:hAnsi="Arial Narrow" w:cs="Times New Roman" w:hint="default"/>
        <w:b w:val="0"/>
        <w:i w:val="0"/>
        <w:sz w:val="24"/>
        <w:szCs w:val="24"/>
      </w:rPr>
    </w:lvl>
    <w:lvl w:ilvl="1" w:tplc="CC600AFC">
      <w:start w:val="5"/>
      <w:numFmt w:val="decimal"/>
      <w:lvlText w:val="%2)"/>
      <w:lvlJc w:val="left"/>
      <w:pPr>
        <w:tabs>
          <w:tab w:val="num" w:pos="644"/>
        </w:tabs>
        <w:ind w:left="644" w:hanging="284"/>
      </w:pPr>
      <w:rPr>
        <w:rFonts w:cs="Times New Roman" w:hint="default"/>
        <w:b w:val="0"/>
        <w:i w:val="0"/>
        <w:sz w:val="24"/>
        <w:szCs w:val="24"/>
      </w:rPr>
    </w:lvl>
    <w:lvl w:ilvl="2" w:tplc="ECCE4CB0">
      <w:start w:val="1"/>
      <w:numFmt w:val="decimal"/>
      <w:lvlText w:val="%3."/>
      <w:lvlJc w:val="left"/>
      <w:pPr>
        <w:tabs>
          <w:tab w:val="num" w:pos="360"/>
        </w:tabs>
        <w:ind w:left="360" w:hanging="360"/>
      </w:pPr>
      <w:rPr>
        <w:rFonts w:cs="Times New Roman" w:hint="default"/>
        <w:b w:val="0"/>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C7B34F8"/>
    <w:multiLevelType w:val="hybridMultilevel"/>
    <w:tmpl w:val="0D7A662A"/>
    <w:lvl w:ilvl="0" w:tplc="BB0C47C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8E727D"/>
    <w:multiLevelType w:val="hybridMultilevel"/>
    <w:tmpl w:val="9F528342"/>
    <w:lvl w:ilvl="0" w:tplc="40BE34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2325D2"/>
    <w:multiLevelType w:val="hybridMultilevel"/>
    <w:tmpl w:val="50486E1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9720A2"/>
    <w:multiLevelType w:val="hybridMultilevel"/>
    <w:tmpl w:val="34865E50"/>
    <w:lvl w:ilvl="0" w:tplc="2E5838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410CA">
      <w:start w:val="2"/>
      <w:numFmt w:val="decimal"/>
      <w:lvlText w:val="%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FA2364">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C4288">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3982">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48156">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57D6">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EC2C2">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248A">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27385E"/>
    <w:multiLevelType w:val="hybridMultilevel"/>
    <w:tmpl w:val="A9A4A66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6EC37B48"/>
    <w:multiLevelType w:val="hybridMultilevel"/>
    <w:tmpl w:val="5F523246"/>
    <w:lvl w:ilvl="0" w:tplc="FFFFFFFF">
      <w:start w:val="1"/>
      <w:numFmt w:val="decimal"/>
      <w:lvlText w:val="%1."/>
      <w:lvlJc w:val="left"/>
      <w:pPr>
        <w:ind w:left="720" w:hanging="360"/>
      </w:pPr>
      <w:rPr>
        <w:rFonts w:hint="default"/>
      </w:rPr>
    </w:lvl>
    <w:lvl w:ilvl="1" w:tplc="D944B23E">
      <w:start w:val="1"/>
      <w:numFmt w:val="bullet"/>
      <w:lvlText w:val="−"/>
      <w:lvlJc w:val="left"/>
      <w:pPr>
        <w:ind w:left="1440" w:hanging="360"/>
      </w:pPr>
      <w:rPr>
        <w:rFonts w:ascii="Times New Roman" w:hAnsi="Times New Roman" w:cs="Times New Roman"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8F52A7"/>
    <w:multiLevelType w:val="hybridMultilevel"/>
    <w:tmpl w:val="159C5B46"/>
    <w:lvl w:ilvl="0" w:tplc="033EB332">
      <w:start w:val="1"/>
      <w:numFmt w:val="decimal"/>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D30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B7A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0CC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88A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C4A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654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EC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AF4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9E53D4"/>
    <w:multiLevelType w:val="hybridMultilevel"/>
    <w:tmpl w:val="3A6C9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03B02"/>
    <w:multiLevelType w:val="hybridMultilevel"/>
    <w:tmpl w:val="11DA2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6652488">
    <w:abstractNumId w:val="13"/>
  </w:num>
  <w:num w:numId="2" w16cid:durableId="1256785446">
    <w:abstractNumId w:val="30"/>
  </w:num>
  <w:num w:numId="3" w16cid:durableId="1486235907">
    <w:abstractNumId w:val="7"/>
  </w:num>
  <w:num w:numId="4" w16cid:durableId="932667308">
    <w:abstractNumId w:val="15"/>
  </w:num>
  <w:num w:numId="5" w16cid:durableId="121065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274736">
    <w:abstractNumId w:val="1"/>
  </w:num>
  <w:num w:numId="7" w16cid:durableId="1241057553">
    <w:abstractNumId w:val="19"/>
  </w:num>
  <w:num w:numId="8" w16cid:durableId="105198939">
    <w:abstractNumId w:val="5"/>
  </w:num>
  <w:num w:numId="9" w16cid:durableId="1501576517">
    <w:abstractNumId w:val="36"/>
  </w:num>
  <w:num w:numId="10" w16cid:durableId="109131301">
    <w:abstractNumId w:val="33"/>
  </w:num>
  <w:num w:numId="11" w16cid:durableId="2076706960">
    <w:abstractNumId w:val="12"/>
  </w:num>
  <w:num w:numId="12" w16cid:durableId="1893299110">
    <w:abstractNumId w:val="4"/>
  </w:num>
  <w:num w:numId="13" w16cid:durableId="1133989246">
    <w:abstractNumId w:val="11"/>
  </w:num>
  <w:num w:numId="14" w16cid:durableId="523709473">
    <w:abstractNumId w:val="38"/>
  </w:num>
  <w:num w:numId="15" w16cid:durableId="1877891646">
    <w:abstractNumId w:val="6"/>
  </w:num>
  <w:num w:numId="16" w16cid:durableId="878467738">
    <w:abstractNumId w:val="29"/>
  </w:num>
  <w:num w:numId="17" w16cid:durableId="1795177868">
    <w:abstractNumId w:val="26"/>
  </w:num>
  <w:num w:numId="18" w16cid:durableId="1462071710">
    <w:abstractNumId w:val="10"/>
  </w:num>
  <w:num w:numId="19" w16cid:durableId="145901550">
    <w:abstractNumId w:val="37"/>
  </w:num>
  <w:num w:numId="20" w16cid:durableId="1948540817">
    <w:abstractNumId w:val="14"/>
  </w:num>
  <w:num w:numId="21" w16cid:durableId="317538295">
    <w:abstractNumId w:val="22"/>
  </w:num>
  <w:num w:numId="22" w16cid:durableId="1009797516">
    <w:abstractNumId w:val="2"/>
  </w:num>
  <w:num w:numId="23" w16cid:durableId="162933511">
    <w:abstractNumId w:val="23"/>
  </w:num>
  <w:num w:numId="24" w16cid:durableId="869297346">
    <w:abstractNumId w:val="24"/>
  </w:num>
  <w:num w:numId="25" w16cid:durableId="1078552527">
    <w:abstractNumId w:val="9"/>
  </w:num>
  <w:num w:numId="26" w16cid:durableId="1614701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970529">
    <w:abstractNumId w:val="34"/>
  </w:num>
  <w:num w:numId="28" w16cid:durableId="167538089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120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2248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551437">
    <w:abstractNumId w:val="2"/>
  </w:num>
  <w:num w:numId="32" w16cid:durableId="463620561">
    <w:abstractNumId w:val="3"/>
  </w:num>
  <w:num w:numId="33" w16cid:durableId="1973242316">
    <w:abstractNumId w:val="20"/>
  </w:num>
  <w:num w:numId="34" w16cid:durableId="142738139">
    <w:abstractNumId w:val="17"/>
  </w:num>
  <w:num w:numId="35" w16cid:durableId="1525943460">
    <w:abstractNumId w:val="32"/>
  </w:num>
  <w:num w:numId="36" w16cid:durableId="748574173">
    <w:abstractNumId w:val="8"/>
  </w:num>
  <w:num w:numId="37" w16cid:durableId="1829595221">
    <w:abstractNumId w:val="28"/>
  </w:num>
  <w:num w:numId="38" w16cid:durableId="1769081001">
    <w:abstractNumId w:val="35"/>
  </w:num>
  <w:num w:numId="39" w16cid:durableId="1455103476">
    <w:abstractNumId w:val="18"/>
  </w:num>
  <w:num w:numId="40" w16cid:durableId="737288610">
    <w:abstractNumId w:val="16"/>
  </w:num>
  <w:num w:numId="41" w16cid:durableId="169683359">
    <w:abstractNumId w:val="27"/>
  </w:num>
  <w:num w:numId="42" w16cid:durableId="120417449">
    <w:abstractNumId w:val="21"/>
  </w:num>
  <w:num w:numId="43" w16cid:durableId="19543631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E6"/>
    <w:rsid w:val="00003C0A"/>
    <w:rsid w:val="00027810"/>
    <w:rsid w:val="00032EDB"/>
    <w:rsid w:val="00035E85"/>
    <w:rsid w:val="000421D3"/>
    <w:rsid w:val="00060E91"/>
    <w:rsid w:val="000615E6"/>
    <w:rsid w:val="0007327C"/>
    <w:rsid w:val="00076E65"/>
    <w:rsid w:val="000A68D8"/>
    <w:rsid w:val="000E48E9"/>
    <w:rsid w:val="000E5172"/>
    <w:rsid w:val="000F36A5"/>
    <w:rsid w:val="00141DD3"/>
    <w:rsid w:val="00157804"/>
    <w:rsid w:val="001859A8"/>
    <w:rsid w:val="0019430E"/>
    <w:rsid w:val="001B3552"/>
    <w:rsid w:val="001C6301"/>
    <w:rsid w:val="001F1796"/>
    <w:rsid w:val="00206901"/>
    <w:rsid w:val="00246EA0"/>
    <w:rsid w:val="00247F10"/>
    <w:rsid w:val="00263BBB"/>
    <w:rsid w:val="002D67DE"/>
    <w:rsid w:val="00316A41"/>
    <w:rsid w:val="00326BC6"/>
    <w:rsid w:val="00341CB0"/>
    <w:rsid w:val="00357AAB"/>
    <w:rsid w:val="003851BE"/>
    <w:rsid w:val="00390C3B"/>
    <w:rsid w:val="00395C97"/>
    <w:rsid w:val="003A1002"/>
    <w:rsid w:val="003B0417"/>
    <w:rsid w:val="003D766F"/>
    <w:rsid w:val="003F2B1C"/>
    <w:rsid w:val="00457282"/>
    <w:rsid w:val="00466D65"/>
    <w:rsid w:val="00470108"/>
    <w:rsid w:val="004712BE"/>
    <w:rsid w:val="00481E6E"/>
    <w:rsid w:val="004E2915"/>
    <w:rsid w:val="004F53A0"/>
    <w:rsid w:val="00501AE3"/>
    <w:rsid w:val="00531F82"/>
    <w:rsid w:val="0053559E"/>
    <w:rsid w:val="0053645D"/>
    <w:rsid w:val="00544092"/>
    <w:rsid w:val="005558A8"/>
    <w:rsid w:val="0056447D"/>
    <w:rsid w:val="00576E70"/>
    <w:rsid w:val="005A04EF"/>
    <w:rsid w:val="005A3F15"/>
    <w:rsid w:val="005B35EA"/>
    <w:rsid w:val="005E1C4D"/>
    <w:rsid w:val="005F5793"/>
    <w:rsid w:val="00601640"/>
    <w:rsid w:val="00612488"/>
    <w:rsid w:val="00631AF6"/>
    <w:rsid w:val="00645BCB"/>
    <w:rsid w:val="00664F5A"/>
    <w:rsid w:val="00684825"/>
    <w:rsid w:val="00685089"/>
    <w:rsid w:val="006A4369"/>
    <w:rsid w:val="006C2564"/>
    <w:rsid w:val="006E059E"/>
    <w:rsid w:val="007234EF"/>
    <w:rsid w:val="00741684"/>
    <w:rsid w:val="0074502F"/>
    <w:rsid w:val="00750CC3"/>
    <w:rsid w:val="00750E32"/>
    <w:rsid w:val="00765472"/>
    <w:rsid w:val="007854F8"/>
    <w:rsid w:val="007D0AA5"/>
    <w:rsid w:val="007D4E6E"/>
    <w:rsid w:val="007D6045"/>
    <w:rsid w:val="007E066E"/>
    <w:rsid w:val="007E4658"/>
    <w:rsid w:val="00813583"/>
    <w:rsid w:val="00817A00"/>
    <w:rsid w:val="00836312"/>
    <w:rsid w:val="00857BAA"/>
    <w:rsid w:val="0086124E"/>
    <w:rsid w:val="008877C2"/>
    <w:rsid w:val="008B1130"/>
    <w:rsid w:val="008C781D"/>
    <w:rsid w:val="008C7D38"/>
    <w:rsid w:val="008D5659"/>
    <w:rsid w:val="00915FE5"/>
    <w:rsid w:val="0094626A"/>
    <w:rsid w:val="00952149"/>
    <w:rsid w:val="00975066"/>
    <w:rsid w:val="009825FF"/>
    <w:rsid w:val="009840AF"/>
    <w:rsid w:val="009A73ED"/>
    <w:rsid w:val="009B5DA4"/>
    <w:rsid w:val="009D1FF5"/>
    <w:rsid w:val="00A03577"/>
    <w:rsid w:val="00A03BB0"/>
    <w:rsid w:val="00A052B5"/>
    <w:rsid w:val="00A37C2B"/>
    <w:rsid w:val="00A510E1"/>
    <w:rsid w:val="00A67261"/>
    <w:rsid w:val="00A80F23"/>
    <w:rsid w:val="00A872F3"/>
    <w:rsid w:val="00AA126B"/>
    <w:rsid w:val="00AD7771"/>
    <w:rsid w:val="00AE04FA"/>
    <w:rsid w:val="00AE08A5"/>
    <w:rsid w:val="00B02517"/>
    <w:rsid w:val="00B03902"/>
    <w:rsid w:val="00B05484"/>
    <w:rsid w:val="00B17E8A"/>
    <w:rsid w:val="00B24765"/>
    <w:rsid w:val="00B27C69"/>
    <w:rsid w:val="00B349C1"/>
    <w:rsid w:val="00B677B1"/>
    <w:rsid w:val="00B71969"/>
    <w:rsid w:val="00BA210B"/>
    <w:rsid w:val="00BB6B73"/>
    <w:rsid w:val="00BC396D"/>
    <w:rsid w:val="00BE7162"/>
    <w:rsid w:val="00C049D2"/>
    <w:rsid w:val="00C21A54"/>
    <w:rsid w:val="00C37811"/>
    <w:rsid w:val="00C45B9C"/>
    <w:rsid w:val="00C570AC"/>
    <w:rsid w:val="00C66121"/>
    <w:rsid w:val="00C91A62"/>
    <w:rsid w:val="00C94D86"/>
    <w:rsid w:val="00CA55BC"/>
    <w:rsid w:val="00CB2D8D"/>
    <w:rsid w:val="00CB5D68"/>
    <w:rsid w:val="00CD7C5C"/>
    <w:rsid w:val="00D04A11"/>
    <w:rsid w:val="00D07684"/>
    <w:rsid w:val="00D31DDE"/>
    <w:rsid w:val="00D429FA"/>
    <w:rsid w:val="00D71B1B"/>
    <w:rsid w:val="00D87A03"/>
    <w:rsid w:val="00DB2D12"/>
    <w:rsid w:val="00DD0E13"/>
    <w:rsid w:val="00DF6A0D"/>
    <w:rsid w:val="00E06EE6"/>
    <w:rsid w:val="00E117F5"/>
    <w:rsid w:val="00E217AB"/>
    <w:rsid w:val="00E35030"/>
    <w:rsid w:val="00E373BA"/>
    <w:rsid w:val="00E44D28"/>
    <w:rsid w:val="00E9464C"/>
    <w:rsid w:val="00EA024E"/>
    <w:rsid w:val="00EA3D91"/>
    <w:rsid w:val="00EA49EA"/>
    <w:rsid w:val="00EB2E09"/>
    <w:rsid w:val="00EC6AC7"/>
    <w:rsid w:val="00ED04BE"/>
    <w:rsid w:val="00ED3E36"/>
    <w:rsid w:val="00EE65C2"/>
    <w:rsid w:val="00EF77EC"/>
    <w:rsid w:val="00F25B26"/>
    <w:rsid w:val="00F25B6A"/>
    <w:rsid w:val="00F31AC1"/>
    <w:rsid w:val="00F96051"/>
    <w:rsid w:val="00F97DAC"/>
    <w:rsid w:val="00FD0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4D92"/>
  <w15:docId w15:val="{65AAA29D-35D1-46C9-8961-FBE26B9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EE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next w:val="Normalny"/>
    <w:link w:val="Nagwek1Znak"/>
    <w:uiPriority w:val="9"/>
    <w:qFormat/>
    <w:rsid w:val="00E06EE6"/>
    <w:pPr>
      <w:keepNext/>
      <w:keepLines/>
      <w:spacing w:after="0"/>
      <w:ind w:right="698"/>
      <w:jc w:val="center"/>
      <w:outlineLvl w:val="0"/>
    </w:pPr>
    <w:rPr>
      <w:rFonts w:ascii="Times New Roman" w:eastAsia="Times New Roman" w:hAnsi="Times New Roman" w:cs="Times New Roman"/>
      <w:color w:val="000000"/>
      <w:sz w:val="34"/>
      <w:lang w:eastAsia="pl-PL"/>
    </w:rPr>
  </w:style>
  <w:style w:type="paragraph" w:styleId="Nagwek2">
    <w:name w:val="heading 2"/>
    <w:next w:val="Normalny"/>
    <w:link w:val="Nagwek2Znak"/>
    <w:uiPriority w:val="9"/>
    <w:unhideWhenUsed/>
    <w:qFormat/>
    <w:rsid w:val="00E06EE6"/>
    <w:pPr>
      <w:keepNext/>
      <w:keepLines/>
      <w:spacing w:after="123"/>
      <w:ind w:left="82" w:hanging="10"/>
      <w:jc w:val="center"/>
      <w:outlineLvl w:val="1"/>
    </w:pPr>
    <w:rPr>
      <w:rFonts w:ascii="Times New Roman" w:eastAsia="Times New Roman" w:hAnsi="Times New Roman" w:cs="Times New Roman"/>
      <w:color w:val="000000"/>
      <w:sz w:val="3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6EE6"/>
    <w:rPr>
      <w:rFonts w:ascii="Times New Roman" w:eastAsia="Times New Roman" w:hAnsi="Times New Roman" w:cs="Times New Roman"/>
      <w:color w:val="000000"/>
      <w:sz w:val="34"/>
      <w:lang w:eastAsia="pl-PL"/>
    </w:rPr>
  </w:style>
  <w:style w:type="character" w:customStyle="1" w:styleId="Nagwek2Znak">
    <w:name w:val="Nagłówek 2 Znak"/>
    <w:basedOn w:val="Domylnaczcionkaakapitu"/>
    <w:link w:val="Nagwek2"/>
    <w:uiPriority w:val="9"/>
    <w:rsid w:val="00E06EE6"/>
    <w:rPr>
      <w:rFonts w:ascii="Times New Roman" w:eastAsia="Times New Roman" w:hAnsi="Times New Roman" w:cs="Times New Roman"/>
      <w:color w:val="000000"/>
      <w:sz w:val="30"/>
      <w:lang w:eastAsia="pl-PL"/>
    </w:rPr>
  </w:style>
  <w:style w:type="paragraph" w:styleId="Nagwek">
    <w:name w:val="header"/>
    <w:basedOn w:val="Normalny"/>
    <w:link w:val="NagwekZnak"/>
    <w:uiPriority w:val="99"/>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6EE6"/>
  </w:style>
  <w:style w:type="paragraph" w:styleId="Stopka">
    <w:name w:val="footer"/>
    <w:basedOn w:val="Normalny"/>
    <w:link w:val="StopkaZnak"/>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E06EE6"/>
  </w:style>
  <w:style w:type="paragraph" w:styleId="Akapitzlist">
    <w:name w:val="List Paragraph"/>
    <w:basedOn w:val="Normalny"/>
    <w:uiPriority w:val="34"/>
    <w:qFormat/>
    <w:rsid w:val="00E06EE6"/>
    <w:pPr>
      <w:suppressAutoHyphens w:val="0"/>
      <w:ind w:left="720"/>
      <w:contextualSpacing/>
    </w:pPr>
    <w:rPr>
      <w:rFonts w:ascii="Calibri" w:eastAsiaTheme="minorHAnsi" w:hAnsi="Calibri" w:cs="Calibri"/>
      <w:sz w:val="22"/>
      <w:szCs w:val="22"/>
      <w:lang w:eastAsia="en-US"/>
    </w:rPr>
  </w:style>
  <w:style w:type="paragraph" w:styleId="HTML-wstpniesformatowany">
    <w:name w:val="HTML Preformatted"/>
    <w:basedOn w:val="Normalny"/>
    <w:link w:val="HTML-wstpniesformatowanyZnak"/>
    <w:uiPriority w:val="99"/>
    <w:unhideWhenUsed/>
    <w:rsid w:val="00E0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06EE6"/>
    <w:rPr>
      <w:rFonts w:ascii="Courier New" w:eastAsia="Times New Roman" w:hAnsi="Courier New" w:cs="Courier New"/>
      <w:sz w:val="20"/>
      <w:szCs w:val="20"/>
      <w:lang w:eastAsia="pl-PL"/>
    </w:rPr>
  </w:style>
  <w:style w:type="table" w:styleId="Tabela-Siatka">
    <w:name w:val="Table Grid"/>
    <w:basedOn w:val="Standardowy"/>
    <w:uiPriority w:val="39"/>
    <w:rsid w:val="00E0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06EE6"/>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E06EE6"/>
    <w:rPr>
      <w:color w:val="0563C1" w:themeColor="hyperlink"/>
      <w:u w:val="single"/>
    </w:rPr>
  </w:style>
  <w:style w:type="paragraph" w:styleId="Tekstpodstawowy2">
    <w:name w:val="Body Text 2"/>
    <w:basedOn w:val="Normalny"/>
    <w:link w:val="Tekstpodstawowy2Znak"/>
    <w:uiPriority w:val="99"/>
    <w:semiHidden/>
    <w:unhideWhenUsed/>
    <w:rsid w:val="00E06EE6"/>
    <w:pPr>
      <w:spacing w:after="120" w:line="480" w:lineRule="auto"/>
    </w:pPr>
  </w:style>
  <w:style w:type="character" w:customStyle="1" w:styleId="Tekstpodstawowy2Znak">
    <w:name w:val="Tekst podstawowy 2 Znak"/>
    <w:basedOn w:val="Domylnaczcionkaakapitu"/>
    <w:link w:val="Tekstpodstawowy2"/>
    <w:uiPriority w:val="99"/>
    <w:semiHidden/>
    <w:rsid w:val="00E06EE6"/>
    <w:rPr>
      <w:rFonts w:ascii="Times New Roman" w:eastAsia="Times New Roman" w:hAnsi="Times New Roman" w:cs="Times New Roman"/>
      <w:sz w:val="24"/>
      <w:szCs w:val="24"/>
      <w:lang w:eastAsia="ar-SA"/>
    </w:rPr>
  </w:style>
  <w:style w:type="paragraph" w:styleId="Poprawka">
    <w:name w:val="Revision"/>
    <w:hidden/>
    <w:uiPriority w:val="99"/>
    <w:semiHidden/>
    <w:rsid w:val="00A03577"/>
    <w:pPr>
      <w:spacing w:after="0"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A03577"/>
    <w:rPr>
      <w:sz w:val="16"/>
      <w:szCs w:val="16"/>
    </w:rPr>
  </w:style>
  <w:style w:type="paragraph" w:styleId="Tekstkomentarza">
    <w:name w:val="annotation text"/>
    <w:basedOn w:val="Normalny"/>
    <w:link w:val="TekstkomentarzaZnak"/>
    <w:uiPriority w:val="99"/>
    <w:unhideWhenUsed/>
    <w:rsid w:val="00A03577"/>
    <w:rPr>
      <w:sz w:val="20"/>
      <w:szCs w:val="20"/>
    </w:rPr>
  </w:style>
  <w:style w:type="character" w:customStyle="1" w:styleId="TekstkomentarzaZnak">
    <w:name w:val="Tekst komentarza Znak"/>
    <w:basedOn w:val="Domylnaczcionkaakapitu"/>
    <w:link w:val="Tekstkomentarza"/>
    <w:uiPriority w:val="99"/>
    <w:rsid w:val="00A0357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03577"/>
    <w:rPr>
      <w:b/>
      <w:bCs/>
    </w:rPr>
  </w:style>
  <w:style w:type="character" w:customStyle="1" w:styleId="TematkomentarzaZnak">
    <w:name w:val="Temat komentarza Znak"/>
    <w:basedOn w:val="TekstkomentarzaZnak"/>
    <w:link w:val="Tematkomentarza"/>
    <w:uiPriority w:val="99"/>
    <w:semiHidden/>
    <w:rsid w:val="00A0357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50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AE3"/>
    <w:rPr>
      <w:rFonts w:ascii="Segoe UI" w:eastAsia="Times New Roman" w:hAnsi="Segoe UI" w:cs="Segoe UI"/>
      <w:sz w:val="18"/>
      <w:szCs w:val="18"/>
      <w:lang w:eastAsia="ar-SA"/>
    </w:rPr>
  </w:style>
  <w:style w:type="character" w:styleId="Nierozpoznanawzmianka">
    <w:name w:val="Unresolved Mention"/>
    <w:basedOn w:val="Domylnaczcionkaakapitu"/>
    <w:uiPriority w:val="99"/>
    <w:semiHidden/>
    <w:unhideWhenUsed/>
    <w:rsid w:val="00DD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941">
      <w:bodyDiv w:val="1"/>
      <w:marLeft w:val="0"/>
      <w:marRight w:val="0"/>
      <w:marTop w:val="0"/>
      <w:marBottom w:val="0"/>
      <w:divBdr>
        <w:top w:val="none" w:sz="0" w:space="0" w:color="auto"/>
        <w:left w:val="none" w:sz="0" w:space="0" w:color="auto"/>
        <w:bottom w:val="none" w:sz="0" w:space="0" w:color="auto"/>
        <w:right w:val="none" w:sz="0" w:space="0" w:color="auto"/>
      </w:divBdr>
    </w:div>
    <w:div w:id="192094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nilecki@zut.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danilecki@zut.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6BEB-FF0B-4584-9BE1-C864C888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1426</Words>
  <Characters>8562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Nowakowska</dc:creator>
  <cp:keywords/>
  <dc:description/>
  <cp:lastModifiedBy>Krzysztof Danilecki</cp:lastModifiedBy>
  <cp:revision>3</cp:revision>
  <cp:lastPrinted>2022-09-08T10:54:00Z</cp:lastPrinted>
  <dcterms:created xsi:type="dcterms:W3CDTF">2022-09-08T11:42:00Z</dcterms:created>
  <dcterms:modified xsi:type="dcterms:W3CDTF">2022-09-08T12:00:00Z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2022-05-27T09:43:00Z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b792c0a2-be7e-4921-a56f-096b0ca5c61b</vt:lpwstr>
  </property>
  <property fmtid="{D5CDD505-2E9C-101B-9397-08002B2CF9AE}" pid="8" name="MSIP_Label_50945193-57ff-457d-9504-518e9bfb59a9_ContentBits">
    <vt:lpwstr>0</vt:lpwstr>
  </property>
</Properties>
</file>