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F6" w:rsidRPr="00DC48BE" w:rsidRDefault="000E1BF6" w:rsidP="00872C78">
      <w:pPr>
        <w:pStyle w:val="Tekstpodstawowy2"/>
        <w:spacing w:after="0" w:line="240" w:lineRule="auto"/>
        <w:jc w:val="right"/>
        <w:rPr>
          <w:rFonts w:asciiTheme="minorHAnsi" w:hAnsiTheme="minorHAnsi"/>
          <w:b/>
          <w:i/>
        </w:rPr>
      </w:pPr>
      <w:bookmarkStart w:id="0" w:name="_GoBack"/>
      <w:bookmarkEnd w:id="0"/>
    </w:p>
    <w:p w:rsidR="00206A42" w:rsidRPr="00DC48BE" w:rsidRDefault="00206A42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p w:rsidR="00206A42" w:rsidRPr="00DC48BE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  <w:r w:rsidRPr="00DC48BE">
        <w:rPr>
          <w:rFonts w:asciiTheme="minorHAnsi" w:hAnsiTheme="minorHAnsi"/>
          <w:b/>
          <w:i/>
        </w:rPr>
        <w:t xml:space="preserve">NAZWA OBIEKTU: </w:t>
      </w:r>
      <w:r w:rsidRPr="00DC48BE">
        <w:rPr>
          <w:rFonts w:asciiTheme="minorHAnsi" w:hAnsiTheme="minorHAnsi"/>
          <w:b/>
          <w:i/>
        </w:rPr>
        <w:tab/>
      </w:r>
      <w:r w:rsidRPr="00DC48BE">
        <w:rPr>
          <w:rFonts w:asciiTheme="minorHAnsi" w:hAnsiTheme="minorHAnsi"/>
          <w:b/>
          <w:i/>
        </w:rPr>
        <w:tab/>
      </w:r>
      <w:r w:rsidR="00DC48BE">
        <w:rPr>
          <w:rFonts w:asciiTheme="minorHAnsi" w:hAnsiTheme="minorHAnsi"/>
          <w:b/>
          <w:i/>
        </w:rPr>
        <w:t>Centrum Dydaktyczno-Badawcze Nanotechnologii</w:t>
      </w:r>
    </w:p>
    <w:p w:rsidR="00206A42" w:rsidRPr="00DC48BE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  <w:r w:rsidRPr="00DC48BE">
        <w:rPr>
          <w:rFonts w:asciiTheme="minorHAnsi" w:hAnsiTheme="minorHAnsi"/>
          <w:b/>
          <w:i/>
        </w:rPr>
        <w:t>ADRES:</w:t>
      </w:r>
      <w:r w:rsidRPr="00DC48BE">
        <w:rPr>
          <w:rFonts w:asciiTheme="minorHAnsi" w:hAnsiTheme="minorHAnsi"/>
          <w:b/>
          <w:i/>
        </w:rPr>
        <w:tab/>
      </w:r>
      <w:r w:rsidRPr="00DC48BE">
        <w:rPr>
          <w:rFonts w:asciiTheme="minorHAnsi" w:hAnsiTheme="minorHAnsi"/>
          <w:b/>
          <w:i/>
        </w:rPr>
        <w:tab/>
      </w:r>
      <w:r w:rsidRPr="00DC48BE">
        <w:rPr>
          <w:rFonts w:asciiTheme="minorHAnsi" w:hAnsiTheme="minorHAnsi"/>
          <w:b/>
          <w:i/>
        </w:rPr>
        <w:tab/>
      </w:r>
      <w:r w:rsidRPr="00DC48BE">
        <w:rPr>
          <w:rFonts w:asciiTheme="minorHAnsi" w:hAnsiTheme="minorHAnsi"/>
          <w:b/>
          <w:i/>
        </w:rPr>
        <w:tab/>
      </w:r>
      <w:r w:rsidR="00DC48BE">
        <w:rPr>
          <w:rFonts w:asciiTheme="minorHAnsi" w:hAnsiTheme="minorHAnsi"/>
          <w:b/>
          <w:i/>
        </w:rPr>
        <w:t>al. Piastów 45, 70-311 Szczecin</w:t>
      </w:r>
    </w:p>
    <w:p w:rsidR="00206A42" w:rsidRPr="00DC48BE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  <w:r w:rsidRPr="00DC48BE">
        <w:rPr>
          <w:rFonts w:asciiTheme="minorHAnsi" w:hAnsiTheme="minorHAnsi"/>
          <w:b/>
          <w:i/>
        </w:rPr>
        <w:t>OSOBA DO KONTAKTU</w:t>
      </w:r>
      <w:r w:rsidR="006820A9" w:rsidRPr="00DC48BE">
        <w:rPr>
          <w:rFonts w:asciiTheme="minorHAnsi" w:hAnsiTheme="minorHAnsi"/>
          <w:b/>
          <w:i/>
        </w:rPr>
        <w:t>:</w:t>
      </w:r>
      <w:r w:rsidR="006820A9" w:rsidRPr="00DC48BE">
        <w:rPr>
          <w:rFonts w:asciiTheme="minorHAnsi" w:hAnsiTheme="minorHAnsi"/>
          <w:b/>
          <w:i/>
        </w:rPr>
        <w:tab/>
      </w:r>
      <w:r w:rsidR="00DC48BE">
        <w:rPr>
          <w:rFonts w:asciiTheme="minorHAnsi" w:hAnsiTheme="minorHAnsi"/>
          <w:b/>
          <w:i/>
        </w:rPr>
        <w:t>Katarzyna Gącik tel. 91 4494619, 607380454</w:t>
      </w:r>
      <w:r w:rsidR="00DC48BE">
        <w:rPr>
          <w:rFonts w:asciiTheme="minorHAnsi" w:hAnsiTheme="minorHAnsi"/>
          <w:b/>
          <w:i/>
        </w:rPr>
        <w:br/>
      </w:r>
      <w:r w:rsidR="00DC48BE">
        <w:rPr>
          <w:rFonts w:asciiTheme="minorHAnsi" w:hAnsiTheme="minorHAnsi"/>
          <w:b/>
          <w:i/>
        </w:rPr>
        <w:tab/>
      </w:r>
      <w:r w:rsidR="00DC48BE">
        <w:rPr>
          <w:rFonts w:asciiTheme="minorHAnsi" w:hAnsiTheme="minorHAnsi"/>
          <w:b/>
          <w:i/>
        </w:rPr>
        <w:tab/>
      </w:r>
      <w:r w:rsidR="00DC48BE">
        <w:rPr>
          <w:rFonts w:asciiTheme="minorHAnsi" w:hAnsiTheme="minorHAnsi"/>
          <w:b/>
          <w:i/>
        </w:rPr>
        <w:tab/>
      </w:r>
      <w:r w:rsidR="00DC48BE">
        <w:rPr>
          <w:rFonts w:asciiTheme="minorHAnsi" w:hAnsiTheme="minorHAnsi"/>
          <w:b/>
          <w:i/>
        </w:rPr>
        <w:tab/>
        <w:t>e-mail: katarzyna.gacik</w:t>
      </w:r>
      <w:r w:rsidR="00702C1D" w:rsidRPr="00DC48BE">
        <w:rPr>
          <w:rFonts w:asciiTheme="minorHAnsi" w:hAnsiTheme="minorHAnsi"/>
          <w:b/>
          <w:i/>
        </w:rPr>
        <w:t>@zut.edu.pl</w:t>
      </w:r>
    </w:p>
    <w:p w:rsidR="00026ED0" w:rsidRPr="00DC48BE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p w:rsidR="00702C1D" w:rsidRDefault="00702C1D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p w:rsidR="00026ED0" w:rsidRDefault="00702C1D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PRZEDMIOT ZAMÓWIENIA</w:t>
      </w:r>
      <w:r w:rsidR="00026ED0">
        <w:rPr>
          <w:rFonts w:asciiTheme="minorHAnsi" w:hAnsiTheme="minorHAnsi"/>
          <w:b/>
          <w:i/>
        </w:rPr>
        <w:t>:</w:t>
      </w:r>
    </w:p>
    <w:p w:rsidR="00026ED0" w:rsidRDefault="00026ED0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p w:rsidR="003E57AF" w:rsidRDefault="003E57AF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992"/>
        <w:gridCol w:w="1134"/>
        <w:gridCol w:w="3402"/>
      </w:tblGrid>
      <w:tr w:rsidR="003E57AF" w:rsidRPr="002F33B3" w:rsidTr="00DC48BE">
        <w:trPr>
          <w:trHeight w:val="277"/>
        </w:trPr>
        <w:tc>
          <w:tcPr>
            <w:tcW w:w="4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Pow.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DC48BE" w:rsidRPr="002F33B3" w:rsidTr="00DC48BE">
        <w:trPr>
          <w:trHeight w:val="199"/>
        </w:trPr>
        <w:tc>
          <w:tcPr>
            <w:tcW w:w="95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C48BE" w:rsidRPr="003E57AF" w:rsidRDefault="00284DC1" w:rsidP="00DC48B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="005E5C1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DC48BE"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ycie </w:t>
            </w:r>
            <w:proofErr w:type="spellStart"/>
            <w:r w:rsidR="00DC48BE"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oszkleń</w:t>
            </w:r>
            <w:proofErr w:type="spellEnd"/>
            <w:r w:rsidR="00DC48BE" w:rsidRPr="00852FA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wymagających użycia wysięgnika, rusztowania lub mycie z ławki podwieszanej, w tym:</w:t>
            </w:r>
          </w:p>
        </w:tc>
      </w:tr>
      <w:tr w:rsidR="003E57AF" w:rsidRPr="002F33B3" w:rsidTr="003E57AF">
        <w:trPr>
          <w:trHeight w:val="81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AF" w:rsidRPr="003E57AF" w:rsidRDefault="003E57AF" w:rsidP="003E57AF">
            <w:pPr>
              <w:numPr>
                <w:ilvl w:val="0"/>
                <w:numId w:val="4"/>
              </w:numPr>
              <w:spacing w:after="0" w:line="240" w:lineRule="auto"/>
              <w:ind w:left="209" w:hanging="218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okna profilowane alum</w:t>
            </w:r>
            <w:r w:rsidR="00A351AF">
              <w:rPr>
                <w:rFonts w:ascii="Calibri" w:hAnsi="Calibri"/>
                <w:color w:val="000000"/>
                <w:sz w:val="20"/>
                <w:szCs w:val="20"/>
              </w:rPr>
              <w:t>iniowe dwuszybowe, nieotwierane</w:t>
            </w: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 xml:space="preserve"> zewnętrzne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AF" w:rsidRPr="003E57AF" w:rsidRDefault="003E57AF" w:rsidP="00363C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-mycie jednostronne</w:t>
            </w:r>
          </w:p>
        </w:tc>
      </w:tr>
      <w:tr w:rsidR="003E57AF" w:rsidRPr="002F33B3" w:rsidTr="003E57AF">
        <w:trPr>
          <w:trHeight w:val="81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AF" w:rsidRPr="003E57AF" w:rsidRDefault="003E57AF" w:rsidP="003E57AF">
            <w:pPr>
              <w:numPr>
                <w:ilvl w:val="0"/>
                <w:numId w:val="4"/>
              </w:numPr>
              <w:spacing w:after="0" w:line="240" w:lineRule="auto"/>
              <w:ind w:left="209" w:hanging="218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 xml:space="preserve">kurtyna szklana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-mycie dwustronne</w:t>
            </w:r>
            <w:r w:rsidR="00A351A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7AF" w:rsidRPr="002F33B3" w:rsidTr="003E57AF">
        <w:trPr>
          <w:trHeight w:val="54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57AF" w:rsidRPr="003E57AF" w:rsidRDefault="003E57AF" w:rsidP="003E57AF">
            <w:pPr>
              <w:numPr>
                <w:ilvl w:val="0"/>
                <w:numId w:val="4"/>
              </w:numPr>
              <w:spacing w:after="0" w:line="240" w:lineRule="auto"/>
              <w:ind w:left="209" w:hanging="218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okna profilowane aluminiowe, od strony przestrzeni technicznej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-mycie jednostronne</w:t>
            </w:r>
          </w:p>
        </w:tc>
      </w:tr>
      <w:tr w:rsidR="003E57AF" w:rsidRPr="002F33B3" w:rsidTr="003E57AF">
        <w:trPr>
          <w:trHeight w:val="51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AF" w:rsidRPr="003E57AF" w:rsidRDefault="003E57AF" w:rsidP="003E57AF">
            <w:pPr>
              <w:numPr>
                <w:ilvl w:val="0"/>
                <w:numId w:val="4"/>
              </w:numPr>
              <w:spacing w:after="0" w:line="240" w:lineRule="auto"/>
              <w:ind w:left="209" w:hanging="218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 xml:space="preserve">daszek nad wejściem głównym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AF" w:rsidRPr="003E57AF" w:rsidRDefault="003E57AF" w:rsidP="00363C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57AF">
              <w:rPr>
                <w:rFonts w:ascii="Calibri" w:hAnsi="Calibri"/>
                <w:color w:val="000000"/>
                <w:sz w:val="20"/>
                <w:szCs w:val="20"/>
              </w:rPr>
              <w:t>-mycie jednostronne</w:t>
            </w:r>
          </w:p>
        </w:tc>
      </w:tr>
    </w:tbl>
    <w:p w:rsidR="003E57AF" w:rsidRDefault="003E57AF" w:rsidP="000E1BF6">
      <w:pPr>
        <w:pStyle w:val="Tekstpodstawowy2"/>
        <w:spacing w:after="0" w:line="240" w:lineRule="auto"/>
        <w:rPr>
          <w:rFonts w:asciiTheme="minorHAnsi" w:hAnsiTheme="minorHAnsi"/>
          <w:b/>
          <w:i/>
        </w:rPr>
      </w:pPr>
    </w:p>
    <w:p w:rsidR="00164457" w:rsidRPr="005E5C19" w:rsidRDefault="00164457" w:rsidP="005E5C19">
      <w:pPr>
        <w:pStyle w:val="Akapitzlist"/>
        <w:tabs>
          <w:tab w:val="left" w:pos="2750"/>
        </w:tabs>
        <w:spacing w:after="0" w:line="280" w:lineRule="exact"/>
        <w:ind w:left="0"/>
        <w:jc w:val="both"/>
        <w:rPr>
          <w:rFonts w:asciiTheme="minorHAnsi" w:hAnsiTheme="minorHAnsi"/>
          <w:lang w:eastAsia="pl-PL"/>
        </w:rPr>
      </w:pPr>
      <w:r w:rsidRPr="00164457">
        <w:rPr>
          <w:rFonts w:asciiTheme="minorHAnsi" w:hAnsiTheme="minorHAnsi"/>
          <w:lang w:eastAsia="pl-PL"/>
        </w:rPr>
        <w:t>Do zakresu ni</w:t>
      </w:r>
      <w:r w:rsidR="005E5C19">
        <w:rPr>
          <w:rFonts w:asciiTheme="minorHAnsi" w:hAnsiTheme="minorHAnsi"/>
          <w:lang w:eastAsia="pl-PL"/>
        </w:rPr>
        <w:t>niejszego zapytania zalicza się um</w:t>
      </w:r>
      <w:r w:rsidRPr="005E5C19">
        <w:rPr>
          <w:rFonts w:asciiTheme="minorHAnsi" w:hAnsiTheme="minorHAnsi"/>
        </w:rPr>
        <w:t>ycie nieotwieralnych okien ich ram, przeszkleń i parapetów, w tym szklanej kurtyny oraz szklanych zadaszeń w budynku CD</w:t>
      </w:r>
      <w:r w:rsidR="005E5C19">
        <w:rPr>
          <w:rFonts w:asciiTheme="minorHAnsi" w:hAnsiTheme="minorHAnsi"/>
        </w:rPr>
        <w:t>-</w:t>
      </w:r>
      <w:r w:rsidRPr="005E5C19">
        <w:rPr>
          <w:rFonts w:asciiTheme="minorHAnsi" w:hAnsiTheme="minorHAnsi"/>
        </w:rPr>
        <w:t>BN</w:t>
      </w:r>
      <w:r w:rsidR="00284DC1">
        <w:rPr>
          <w:rFonts w:asciiTheme="minorHAnsi" w:hAnsiTheme="minorHAnsi"/>
        </w:rPr>
        <w:t>.</w:t>
      </w:r>
    </w:p>
    <w:p w:rsidR="00872C78" w:rsidRPr="00552B4C" w:rsidRDefault="00872C78" w:rsidP="00872C78">
      <w:pPr>
        <w:pStyle w:val="Tekstpodstawowy2"/>
        <w:spacing w:after="0" w:line="240" w:lineRule="auto"/>
        <w:jc w:val="both"/>
        <w:rPr>
          <w:rFonts w:asciiTheme="minorHAnsi" w:hAnsiTheme="minorHAnsi"/>
          <w:b/>
          <w:i/>
        </w:rPr>
      </w:pPr>
    </w:p>
    <w:p w:rsidR="00A136FF" w:rsidRDefault="00A136FF"/>
    <w:sectPr w:rsidR="00A136FF" w:rsidSect="00552B4C">
      <w:headerReference w:type="default" r:id="rId7"/>
      <w:pgSz w:w="11906" w:h="16838" w:code="9"/>
      <w:pgMar w:top="1250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6F" w:rsidRDefault="00F76C6F" w:rsidP="00EF0F5F">
      <w:pPr>
        <w:spacing w:after="0" w:line="240" w:lineRule="auto"/>
      </w:pPr>
      <w:r>
        <w:separator/>
      </w:r>
    </w:p>
  </w:endnote>
  <w:endnote w:type="continuationSeparator" w:id="0">
    <w:p w:rsidR="00F76C6F" w:rsidRDefault="00F76C6F" w:rsidP="00EF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6F" w:rsidRDefault="00F76C6F" w:rsidP="00EF0F5F">
      <w:pPr>
        <w:spacing w:after="0" w:line="240" w:lineRule="auto"/>
      </w:pPr>
      <w:r>
        <w:separator/>
      </w:r>
    </w:p>
  </w:footnote>
  <w:footnote w:type="continuationSeparator" w:id="0">
    <w:p w:rsidR="00F76C6F" w:rsidRDefault="00F76C6F" w:rsidP="00EF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A9" w:rsidRPr="008948FB" w:rsidRDefault="005E5C19" w:rsidP="006820A9">
    <w:pPr>
      <w:pStyle w:val="Nagwek"/>
      <w:jc w:val="right"/>
      <w:rPr>
        <w:b/>
      </w:rPr>
    </w:pPr>
    <w:r>
      <w:rPr>
        <w:b/>
      </w:rPr>
      <w:t>Załącznik nr 2</w:t>
    </w:r>
    <w:r w:rsidR="006820A9">
      <w:rPr>
        <w:b/>
      </w:rPr>
      <w:t xml:space="preserve"> do IWZ</w:t>
    </w:r>
  </w:p>
  <w:p w:rsidR="00653D62" w:rsidRPr="006820A9" w:rsidRDefault="00F76C6F" w:rsidP="00682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6681"/>
    <w:multiLevelType w:val="hybridMultilevel"/>
    <w:tmpl w:val="E3DC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1CF"/>
    <w:multiLevelType w:val="hybridMultilevel"/>
    <w:tmpl w:val="39FA9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136D0"/>
    <w:multiLevelType w:val="hybridMultilevel"/>
    <w:tmpl w:val="2C7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54795"/>
    <w:multiLevelType w:val="hybridMultilevel"/>
    <w:tmpl w:val="D5A83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93E4D"/>
    <w:multiLevelType w:val="hybridMultilevel"/>
    <w:tmpl w:val="3864B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78"/>
    <w:rsid w:val="00026ED0"/>
    <w:rsid w:val="000E1BF6"/>
    <w:rsid w:val="00164457"/>
    <w:rsid w:val="00206A42"/>
    <w:rsid w:val="00235FEA"/>
    <w:rsid w:val="00277528"/>
    <w:rsid w:val="00284DC1"/>
    <w:rsid w:val="00384C8B"/>
    <w:rsid w:val="003E57AF"/>
    <w:rsid w:val="005E5C19"/>
    <w:rsid w:val="006820A9"/>
    <w:rsid w:val="00702C1D"/>
    <w:rsid w:val="00872C78"/>
    <w:rsid w:val="008F7D76"/>
    <w:rsid w:val="009A5E92"/>
    <w:rsid w:val="00A136FF"/>
    <w:rsid w:val="00A351AF"/>
    <w:rsid w:val="00A80CD9"/>
    <w:rsid w:val="00B020AA"/>
    <w:rsid w:val="00B0542F"/>
    <w:rsid w:val="00BA49DC"/>
    <w:rsid w:val="00D16523"/>
    <w:rsid w:val="00DC48BE"/>
    <w:rsid w:val="00E46BB9"/>
    <w:rsid w:val="00E9722B"/>
    <w:rsid w:val="00EF0F5F"/>
    <w:rsid w:val="00F45926"/>
    <w:rsid w:val="00F72FDF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0E8E6-8627-4086-8198-896028C7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C78"/>
    <w:pPr>
      <w:spacing w:after="200" w:line="276" w:lineRule="auto"/>
    </w:pPr>
    <w:rPr>
      <w:rFonts w:ascii="Franklin Gothic Book" w:eastAsia="Calibri" w:hAnsi="Franklin Gothic Book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72C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72C78"/>
    <w:rPr>
      <w:rFonts w:ascii="Franklin Gothic Book" w:eastAsia="Calibri" w:hAnsi="Franklin Gothic Book" w:cs="Times New Roman"/>
    </w:rPr>
  </w:style>
  <w:style w:type="paragraph" w:styleId="Nagwek">
    <w:name w:val="header"/>
    <w:basedOn w:val="Normalny"/>
    <w:link w:val="NagwekZnak"/>
    <w:rsid w:val="00872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C78"/>
    <w:rPr>
      <w:rFonts w:ascii="Franklin Gothic Book" w:eastAsia="Calibri" w:hAnsi="Franklin Gothic Book" w:cs="Times New Roman"/>
    </w:rPr>
  </w:style>
  <w:style w:type="paragraph" w:styleId="Akapitzlist">
    <w:name w:val="List Paragraph"/>
    <w:basedOn w:val="Normalny"/>
    <w:uiPriority w:val="99"/>
    <w:qFormat/>
    <w:rsid w:val="00026E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F5F"/>
    <w:rPr>
      <w:rFonts w:ascii="Franklin Gothic Book" w:eastAsia="Calibri" w:hAnsi="Franklin Gothic Book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Kandyba</dc:creator>
  <cp:keywords/>
  <dc:description/>
  <cp:lastModifiedBy>Agnieszka Józefacka</cp:lastModifiedBy>
  <cp:revision>2</cp:revision>
  <cp:lastPrinted>2016-04-11T11:41:00Z</cp:lastPrinted>
  <dcterms:created xsi:type="dcterms:W3CDTF">2018-06-06T07:57:00Z</dcterms:created>
  <dcterms:modified xsi:type="dcterms:W3CDTF">2018-06-06T07:57:00Z</dcterms:modified>
</cp:coreProperties>
</file>