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AC" w:rsidRPr="009C109E" w:rsidRDefault="00D60AAC" w:rsidP="00D60AAC">
      <w:r w:rsidRPr="009C109E">
        <w:rPr>
          <w:i/>
        </w:rPr>
        <w:t xml:space="preserve">Znak Sprawy: </w:t>
      </w:r>
      <w:r w:rsidRPr="009C109E">
        <w:rPr>
          <w:b/>
          <w:i/>
        </w:rPr>
        <w:t>ZUT/ATT/231-</w:t>
      </w:r>
      <w:r w:rsidR="00290674" w:rsidRPr="009C109E">
        <w:rPr>
          <w:b/>
          <w:i/>
        </w:rPr>
        <w:t>5</w:t>
      </w:r>
      <w:r w:rsidR="009C109E" w:rsidRPr="009C109E">
        <w:rPr>
          <w:b/>
          <w:i/>
        </w:rPr>
        <w:t>28</w:t>
      </w:r>
      <w:r w:rsidRPr="009C109E">
        <w:rPr>
          <w:b/>
          <w:i/>
        </w:rPr>
        <w:t>/19/</w:t>
      </w:r>
      <w:r w:rsidR="009C109E" w:rsidRPr="009C109E">
        <w:rPr>
          <w:b/>
          <w:i/>
        </w:rPr>
        <w:t>JŁ</w:t>
      </w:r>
      <w:r w:rsidRPr="009C109E">
        <w:rPr>
          <w:b/>
          <w:i/>
        </w:rPr>
        <w:tab/>
      </w:r>
      <w:r w:rsidRPr="009C109E">
        <w:rPr>
          <w:b/>
          <w:color w:val="0000FF"/>
        </w:rPr>
        <w:tab/>
      </w:r>
      <w:r w:rsidRPr="009C109E">
        <w:tab/>
      </w:r>
      <w:r w:rsidRPr="009C109E">
        <w:tab/>
      </w:r>
      <w:r w:rsidRPr="009C109E">
        <w:tab/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ZAŁĄCZNIK nr 1 </w:t>
      </w:r>
    </w:p>
    <w:p w:rsidR="00D60AAC" w:rsidRPr="00D60AAC" w:rsidRDefault="00D60AAC" w:rsidP="00D60AAC">
      <w:pPr>
        <w:jc w:val="right"/>
        <w:rPr>
          <w:b/>
          <w:szCs w:val="24"/>
        </w:rPr>
      </w:pPr>
      <w:r w:rsidRPr="00D60AAC">
        <w:rPr>
          <w:b/>
          <w:szCs w:val="24"/>
        </w:rPr>
        <w:t xml:space="preserve">do zapytania ofertowego nr </w:t>
      </w:r>
      <w:r w:rsidR="00290674">
        <w:rPr>
          <w:b/>
          <w:szCs w:val="24"/>
        </w:rPr>
        <w:t>3</w:t>
      </w:r>
      <w:r w:rsidR="009C109E">
        <w:rPr>
          <w:b/>
          <w:szCs w:val="24"/>
        </w:rPr>
        <w:t>1</w:t>
      </w:r>
      <w:r w:rsidRPr="00D60AAC">
        <w:rPr>
          <w:b/>
          <w:szCs w:val="24"/>
        </w:rPr>
        <w:t>/2019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C6522F" w:rsidRDefault="00D60AAC" w:rsidP="00D60AAC">
      <w:pPr>
        <w:pStyle w:val="Tekstpodstawowy2"/>
        <w:spacing w:line="360" w:lineRule="auto"/>
        <w:rPr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D60AAC" w:rsidRPr="009C109E" w:rsidRDefault="00D60AAC" w:rsidP="00D60AAC">
      <w:pPr>
        <w:ind w:left="708"/>
        <w:jc w:val="both"/>
      </w:pPr>
      <w:r w:rsidRPr="009C109E">
        <w:t xml:space="preserve">    (Nazwa i adres Wykonawcy)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D60AAC" w:rsidRPr="00C6522F" w:rsidRDefault="00D60AAC" w:rsidP="00D60AA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faksu: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0AAC" w:rsidRPr="009C109E" w:rsidRDefault="00D60AAC" w:rsidP="00D60AAC">
      <w:pPr>
        <w:pStyle w:val="Tekstpodstawowy3"/>
        <w:spacing w:after="0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9C109E" w:rsidRDefault="009C109E" w:rsidP="00D60AAC">
      <w:pPr>
        <w:pStyle w:val="Nagwek2"/>
        <w:rPr>
          <w:b/>
          <w:sz w:val="28"/>
          <w:szCs w:val="28"/>
        </w:rPr>
      </w:pPr>
    </w:p>
    <w:p w:rsidR="00D60AAC" w:rsidRPr="009C109E" w:rsidRDefault="00D60AAC" w:rsidP="00D60AAC">
      <w:pPr>
        <w:pStyle w:val="Nagwek2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>FORMULARZ OFERTOWY</w:t>
      </w:r>
    </w:p>
    <w:p w:rsidR="009C109E" w:rsidRPr="009C109E" w:rsidRDefault="00D60AAC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Nawiązując do zaproszenia do złożenia oferty na: </w:t>
      </w:r>
      <w:r w:rsidR="009C109E" w:rsidRPr="009C109E">
        <w:rPr>
          <w:b/>
          <w:sz w:val="22"/>
          <w:szCs w:val="22"/>
        </w:rPr>
        <w:t xml:space="preserve">Roboty elektryczne w obiektach Wydziału Kształtowania Środowiska i Rolnictwa Zachodniopomorskiego Uniwersytetu Technologicznego :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a) Remont instalacji elektrycznych w s. 121, 123, 126, 127a oraz korytarza w budynku przy ul. Słowackiego 17 ,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b) Remont instalacji elektrycznej w laboratorium nr 201 KIOŹE oraz wymiana tablicy bezpiecznikowej na 1 piętrze w budynku przy ul. P. Pawła VI 1 </w:t>
      </w:r>
    </w:p>
    <w:p w:rsidR="009C109E" w:rsidRPr="009C109E" w:rsidRDefault="009C109E" w:rsidP="009C109E">
      <w:pPr>
        <w:spacing w:before="120"/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c) Remont Instalacji Elektrycznej (wymiana oświetlenia) w salach dydaktycznych nr 310 i 314 </w:t>
      </w:r>
      <w:r w:rsidRPr="009C109E">
        <w:rPr>
          <w:b/>
          <w:sz w:val="22"/>
          <w:szCs w:val="22"/>
        </w:rPr>
        <w:br/>
      </w:r>
      <w:r w:rsidRPr="009C109E">
        <w:rPr>
          <w:b/>
          <w:sz w:val="22"/>
          <w:szCs w:val="22"/>
        </w:rPr>
        <w:t>w Zakładzie Meteorologii, Botaniki i Kształtowania Terenów Zieleni.</w:t>
      </w:r>
    </w:p>
    <w:p w:rsidR="009C109E" w:rsidRPr="009C109E" w:rsidRDefault="009C109E" w:rsidP="009C109E">
      <w:pPr>
        <w:jc w:val="both"/>
        <w:rPr>
          <w:b/>
          <w:sz w:val="22"/>
          <w:szCs w:val="22"/>
        </w:rPr>
      </w:pPr>
      <w:r w:rsidRPr="009C109E">
        <w:rPr>
          <w:b/>
          <w:sz w:val="22"/>
          <w:szCs w:val="22"/>
        </w:rPr>
        <w:t xml:space="preserve">17 </w:t>
      </w:r>
      <w:r w:rsidR="000B3268" w:rsidRPr="009C109E">
        <w:rPr>
          <w:b/>
          <w:sz w:val="22"/>
          <w:szCs w:val="22"/>
        </w:rPr>
        <w:t>w Szczecinie</w:t>
      </w:r>
      <w:r w:rsidR="00290674" w:rsidRPr="009C109E">
        <w:rPr>
          <w:b/>
          <w:sz w:val="22"/>
          <w:szCs w:val="22"/>
        </w:rPr>
        <w:t>.</w:t>
      </w:r>
    </w:p>
    <w:p w:rsidR="00D60AAC" w:rsidRPr="009C109E" w:rsidRDefault="00D60AAC" w:rsidP="009C109E">
      <w:pPr>
        <w:spacing w:before="120" w:line="360" w:lineRule="auto"/>
        <w:ind w:left="425" w:hanging="425"/>
        <w:jc w:val="both"/>
        <w:rPr>
          <w:sz w:val="22"/>
          <w:szCs w:val="22"/>
        </w:rPr>
      </w:pPr>
      <w:r w:rsidRPr="009C109E">
        <w:rPr>
          <w:rStyle w:val="dane"/>
          <w:sz w:val="22"/>
          <w:szCs w:val="22"/>
        </w:rPr>
        <w:t xml:space="preserve">1. </w:t>
      </w:r>
      <w:r w:rsidRPr="009C109E">
        <w:rPr>
          <w:rStyle w:val="dane"/>
          <w:sz w:val="22"/>
          <w:szCs w:val="22"/>
        </w:rPr>
        <w:tab/>
        <w:t xml:space="preserve">Oferujemy wykonanie przedmiotu zamówienia </w:t>
      </w:r>
      <w:r w:rsidRPr="009C109E">
        <w:rPr>
          <w:sz w:val="22"/>
          <w:szCs w:val="22"/>
        </w:rPr>
        <w:t xml:space="preserve">za wynagrodzeniem w kwocie: 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>- Cena netto bez podatku od towarów i usług:</w:t>
      </w:r>
      <w:r w:rsidRPr="009C109E">
        <w:rPr>
          <w:sz w:val="22"/>
          <w:szCs w:val="22"/>
        </w:rPr>
        <w:tab/>
      </w:r>
      <w:r w:rsidRPr="009C109E">
        <w:rPr>
          <w:sz w:val="22"/>
          <w:szCs w:val="22"/>
        </w:rPr>
        <w:tab/>
        <w:t xml:space="preserve"> ...................................................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D60AAC">
      <w:pPr>
        <w:tabs>
          <w:tab w:val="left" w:pos="993"/>
        </w:tabs>
        <w:spacing w:line="360" w:lineRule="auto"/>
        <w:ind w:left="540"/>
        <w:rPr>
          <w:sz w:val="22"/>
          <w:szCs w:val="22"/>
        </w:rPr>
      </w:pPr>
      <w:r w:rsidRPr="009C109E">
        <w:rPr>
          <w:sz w:val="22"/>
          <w:szCs w:val="22"/>
        </w:rPr>
        <w:t>- Cena brutto z podatkiem od towarów i usług (cena oferty): ...……………………......</w:t>
      </w:r>
      <w:r w:rsidRPr="009C109E">
        <w:rPr>
          <w:b/>
          <w:sz w:val="22"/>
          <w:szCs w:val="22"/>
        </w:rPr>
        <w:t>zł</w:t>
      </w:r>
      <w:r w:rsidRPr="009C109E">
        <w:rPr>
          <w:sz w:val="22"/>
          <w:szCs w:val="22"/>
        </w:rPr>
        <w:t>,</w:t>
      </w:r>
    </w:p>
    <w:p w:rsidR="00D60AAC" w:rsidRPr="009C109E" w:rsidRDefault="00D60AAC" w:rsidP="009C109E">
      <w:pPr>
        <w:tabs>
          <w:tab w:val="left" w:pos="993"/>
        </w:tabs>
        <w:ind w:left="540"/>
        <w:rPr>
          <w:sz w:val="22"/>
          <w:szCs w:val="22"/>
        </w:rPr>
      </w:pPr>
      <w:r w:rsidRPr="009C109E">
        <w:rPr>
          <w:sz w:val="22"/>
          <w:szCs w:val="22"/>
        </w:rPr>
        <w:t xml:space="preserve">   słownie: …………………………………………………...............................................,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sz w:val="22"/>
          <w:szCs w:val="22"/>
        </w:rPr>
      </w:pPr>
      <w:r w:rsidRPr="009C109E">
        <w:rPr>
          <w:sz w:val="22"/>
          <w:szCs w:val="22"/>
        </w:rPr>
        <w:t xml:space="preserve">Przedmiot zamówienia zostanie wykonany w terminie: </w:t>
      </w:r>
      <w:r w:rsidRPr="009C109E">
        <w:rPr>
          <w:b/>
          <w:sz w:val="22"/>
          <w:szCs w:val="22"/>
          <w:u w:val="single"/>
        </w:rPr>
        <w:t xml:space="preserve">do </w:t>
      </w:r>
      <w:r w:rsidR="00290674" w:rsidRPr="009C109E">
        <w:rPr>
          <w:b/>
          <w:sz w:val="22"/>
          <w:szCs w:val="22"/>
          <w:u w:val="single"/>
        </w:rPr>
        <w:t>30</w:t>
      </w:r>
      <w:r w:rsidRPr="009C109E">
        <w:rPr>
          <w:b/>
          <w:sz w:val="22"/>
          <w:szCs w:val="22"/>
          <w:u w:val="single"/>
        </w:rPr>
        <w:t xml:space="preserve"> dni od podpisania umowy</w:t>
      </w:r>
      <w:r w:rsidRPr="009C109E">
        <w:rPr>
          <w:b/>
          <w:sz w:val="22"/>
          <w:szCs w:val="22"/>
        </w:rPr>
        <w:t xml:space="preserve">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wykonamy pełen zakres rzeczowy robót określonych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uważamy się za związanych niniejszą ofertą przez okres </w:t>
      </w:r>
      <w:r w:rsidRPr="009C109E">
        <w:rPr>
          <w:b/>
          <w:sz w:val="22"/>
          <w:szCs w:val="22"/>
        </w:rPr>
        <w:t>30 dni</w:t>
      </w:r>
      <w:r w:rsidRPr="009C109E">
        <w:rPr>
          <w:sz w:val="22"/>
          <w:szCs w:val="22"/>
        </w:rPr>
        <w:t xml:space="preserve"> </w:t>
      </w:r>
      <w:r w:rsidR="00290674" w:rsidRPr="009C109E">
        <w:rPr>
          <w:sz w:val="22"/>
          <w:szCs w:val="22"/>
        </w:rPr>
        <w:br/>
      </w:r>
      <w:r w:rsidRPr="009C109E">
        <w:rPr>
          <w:b/>
          <w:sz w:val="22"/>
          <w:szCs w:val="22"/>
        </w:rPr>
        <w:t xml:space="preserve">od terminu składania ofert.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w przypadku wyboru naszej oferty, zobowiązujemy się do podpisania umowy w miejscu i terminie wyznaczonym przez Zamawiającego.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Na wykonane roboty oraz wbudowane materiały udzielamy </w:t>
      </w:r>
      <w:r w:rsidRPr="009C109E">
        <w:rPr>
          <w:b/>
          <w:sz w:val="22"/>
          <w:szCs w:val="22"/>
        </w:rPr>
        <w:t xml:space="preserve">60 miesięcznej </w:t>
      </w:r>
      <w:r w:rsidRPr="009C109E">
        <w:rPr>
          <w:sz w:val="22"/>
          <w:szCs w:val="22"/>
        </w:rPr>
        <w:t xml:space="preserve">gwarancji </w:t>
      </w:r>
      <w:r w:rsidRPr="009C109E">
        <w:rPr>
          <w:sz w:val="22"/>
          <w:szCs w:val="22"/>
        </w:rPr>
        <w:br/>
        <w:t>i rękojmi liczonej od daty</w:t>
      </w:r>
      <w:r w:rsidRPr="009C109E">
        <w:rPr>
          <w:b/>
          <w:sz w:val="22"/>
          <w:szCs w:val="22"/>
        </w:rPr>
        <w:t xml:space="preserve"> </w:t>
      </w:r>
      <w:r w:rsidRPr="009C109E">
        <w:rPr>
          <w:sz w:val="22"/>
          <w:szCs w:val="22"/>
        </w:rPr>
        <w:t>odbioru końcowego robót.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Wynagrodzenie Wykonawcy za wykonane roboty nastąpi </w:t>
      </w:r>
      <w:r w:rsidRPr="009C109E">
        <w:rPr>
          <w:b/>
          <w:sz w:val="22"/>
          <w:szCs w:val="22"/>
        </w:rPr>
        <w:t>kosztorysem powykonawczym.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>Oświadczamy, że posiadamy wszelkie kwali</w:t>
      </w:r>
      <w:r w:rsidR="00290674" w:rsidRPr="009C109E">
        <w:rPr>
          <w:sz w:val="22"/>
          <w:szCs w:val="22"/>
        </w:rPr>
        <w:t xml:space="preserve">fikacje i możliwości potrzebne </w:t>
      </w:r>
      <w:r w:rsidRPr="009C109E">
        <w:rPr>
          <w:sz w:val="22"/>
          <w:szCs w:val="22"/>
        </w:rPr>
        <w:t xml:space="preserve">do zrealizowania przedmiotu zamówienia. 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60" w:hanging="360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>Załącznikiem nr 4</w:t>
      </w:r>
      <w:r w:rsidRPr="009C109E">
        <w:rPr>
          <w:sz w:val="22"/>
          <w:szCs w:val="22"/>
        </w:rPr>
        <w:t xml:space="preserve"> do IWZ - Z</w:t>
      </w:r>
      <w:r w:rsidRPr="009C109E">
        <w:rPr>
          <w:bCs/>
          <w:color w:val="000000"/>
          <w:sz w:val="22"/>
          <w:szCs w:val="22"/>
        </w:rPr>
        <w:t xml:space="preserve">asady postępowania </w:t>
      </w:r>
      <w:r w:rsidRPr="009C109E">
        <w:rPr>
          <w:bCs/>
          <w:color w:val="000000"/>
          <w:sz w:val="22"/>
          <w:szCs w:val="22"/>
        </w:rPr>
        <w:br/>
        <w:t xml:space="preserve">w sytuacjach zagrożenia dla pracowników firm zewnętrznych wykonujących prace </w:t>
      </w:r>
      <w:r w:rsidRPr="009C109E">
        <w:rPr>
          <w:bCs/>
          <w:color w:val="000000"/>
          <w:sz w:val="22"/>
          <w:szCs w:val="22"/>
        </w:rPr>
        <w:br/>
        <w:t xml:space="preserve">na terenie Zachodniopomorskiego Uniwersytetu Technologicznego w Szczecinie </w:t>
      </w:r>
      <w:r w:rsidRPr="009C109E">
        <w:rPr>
          <w:bCs/>
          <w:color w:val="000000"/>
          <w:sz w:val="22"/>
          <w:szCs w:val="22"/>
        </w:rPr>
        <w:br/>
        <w:t xml:space="preserve">i zobowiązujemy się do ich stosowania podczas wykonywania prac na terenie ZUT </w:t>
      </w:r>
      <w:r w:rsidRPr="009C109E">
        <w:rPr>
          <w:bCs/>
          <w:color w:val="000000"/>
          <w:sz w:val="22"/>
          <w:szCs w:val="22"/>
        </w:rPr>
        <w:br/>
        <w:t>w Szczecinie.</w:t>
      </w:r>
    </w:p>
    <w:p w:rsidR="00D60AAC" w:rsidRPr="009C109E" w:rsidRDefault="00D60AAC" w:rsidP="009C109E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9C109E">
        <w:rPr>
          <w:sz w:val="22"/>
          <w:szCs w:val="22"/>
        </w:rPr>
        <w:t xml:space="preserve">Oświadczamy, że zapoznaliśmy się z </w:t>
      </w:r>
      <w:r w:rsidRPr="009C109E">
        <w:rPr>
          <w:b/>
          <w:sz w:val="22"/>
          <w:szCs w:val="22"/>
        </w:rPr>
        <w:t>Załącznikiem nr 5</w:t>
      </w:r>
      <w:r w:rsidRPr="009C109E">
        <w:rPr>
          <w:sz w:val="22"/>
          <w:szCs w:val="22"/>
        </w:rPr>
        <w:t xml:space="preserve"> do IWZ – </w:t>
      </w:r>
      <w:r w:rsidRPr="009C109E">
        <w:rPr>
          <w:bCs/>
          <w:color w:val="000000"/>
          <w:sz w:val="22"/>
          <w:szCs w:val="22"/>
        </w:rPr>
        <w:t>K</w:t>
      </w:r>
      <w:r w:rsidRPr="009C109E">
        <w:rPr>
          <w:sz w:val="22"/>
          <w:szCs w:val="22"/>
        </w:rPr>
        <w:t>lauzula Informacyjna Administratora Danych.</w:t>
      </w: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290674" w:rsidRDefault="00290674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Default="00D60AAC" w:rsidP="00D60AAC">
      <w:pPr>
        <w:pStyle w:val="Tekstpodstawowy2"/>
        <w:tabs>
          <w:tab w:val="clear" w:pos="1064"/>
        </w:tabs>
        <w:ind w:left="360"/>
        <w:rPr>
          <w:bCs/>
          <w:color w:val="000000"/>
          <w:sz w:val="24"/>
          <w:szCs w:val="24"/>
        </w:rPr>
      </w:pPr>
    </w:p>
    <w:p w:rsidR="00D60AAC" w:rsidRPr="0091334D" w:rsidRDefault="00D60AAC" w:rsidP="00D60AAC">
      <w:pPr>
        <w:tabs>
          <w:tab w:val="left" w:pos="5740"/>
        </w:tabs>
        <w:rPr>
          <w:sz w:val="24"/>
          <w:szCs w:val="24"/>
        </w:rPr>
      </w:pPr>
      <w:r w:rsidRPr="0091334D">
        <w:rPr>
          <w:sz w:val="24"/>
          <w:szCs w:val="24"/>
        </w:rPr>
        <w:t>..................................... , dnia ........................                 ..............................................................</w:t>
      </w:r>
    </w:p>
    <w:p w:rsidR="000901B0" w:rsidRPr="009C109E" w:rsidRDefault="00D60AAC" w:rsidP="00F75EA7">
      <w:pPr>
        <w:pStyle w:val="Tekstpodstawowy3"/>
        <w:spacing w:line="360" w:lineRule="auto"/>
        <w:ind w:left="284"/>
        <w:rPr>
          <w:i/>
        </w:rPr>
      </w:pPr>
      <w:r w:rsidRPr="0091334D">
        <w:rPr>
          <w:sz w:val="24"/>
          <w:szCs w:val="24"/>
        </w:rPr>
        <w:t xml:space="preserve">                                                                                         </w:t>
      </w:r>
      <w:r w:rsidRPr="00A97F08">
        <w:rPr>
          <w:i/>
        </w:rPr>
        <w:t>(podpis osoby upoważnionej do reprezentacji</w:t>
      </w:r>
      <w:r>
        <w:rPr>
          <w:i/>
        </w:rPr>
        <w:t>)</w:t>
      </w:r>
      <w:bookmarkStart w:id="0" w:name="_GoBack"/>
      <w:bookmarkEnd w:id="0"/>
    </w:p>
    <w:sectPr w:rsidR="000901B0" w:rsidRPr="009C109E" w:rsidSect="00D60AAC">
      <w:footerReference w:type="even" r:id="rId7"/>
      <w:headerReference w:type="first" r:id="rId8"/>
      <w:pgSz w:w="11906" w:h="16838"/>
      <w:pgMar w:top="709" w:right="1418" w:bottom="28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AC" w:rsidRDefault="00D60AAC" w:rsidP="00D60AAC">
      <w:r>
        <w:separator/>
      </w:r>
    </w:p>
  </w:endnote>
  <w:endnote w:type="continuationSeparator" w:id="0">
    <w:p w:rsidR="00D60AAC" w:rsidRDefault="00D60AAC" w:rsidP="00D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0901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7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AC" w:rsidRDefault="00D60AAC" w:rsidP="00D60AAC">
      <w:r>
        <w:separator/>
      </w:r>
    </w:p>
  </w:footnote>
  <w:footnote w:type="continuationSeparator" w:id="0">
    <w:p w:rsidR="00D60AAC" w:rsidRDefault="00D60AAC" w:rsidP="00D6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0901B0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D60AAC"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6" name="Obraz 6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7E3E7746"/>
    <w:lvl w:ilvl="0" w:tplc="3F32E5E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AC"/>
    <w:rsid w:val="000901B0"/>
    <w:rsid w:val="000B3268"/>
    <w:rsid w:val="00290674"/>
    <w:rsid w:val="009C109E"/>
    <w:rsid w:val="00D60AAC"/>
    <w:rsid w:val="00F75EA7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9B3FD"/>
  <w15:chartTrackingRefBased/>
  <w15:docId w15:val="{665C9CCC-2936-44AE-B841-E48E88B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0AAC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A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D60A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0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0AAC"/>
  </w:style>
  <w:style w:type="paragraph" w:styleId="Nagwek">
    <w:name w:val="header"/>
    <w:basedOn w:val="Normalny"/>
    <w:link w:val="NagwekZnak"/>
    <w:rsid w:val="00D60A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AAC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0A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0A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D60A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60AAC"/>
  </w:style>
  <w:style w:type="paragraph" w:styleId="Akapitzlist">
    <w:name w:val="List Paragraph"/>
    <w:basedOn w:val="Normalny"/>
    <w:uiPriority w:val="34"/>
    <w:qFormat/>
    <w:rsid w:val="00D60AA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6</cp:revision>
  <cp:lastPrinted>2019-05-20T09:14:00Z</cp:lastPrinted>
  <dcterms:created xsi:type="dcterms:W3CDTF">2019-03-01T13:44:00Z</dcterms:created>
  <dcterms:modified xsi:type="dcterms:W3CDTF">2019-05-20T09:14:00Z</dcterms:modified>
</cp:coreProperties>
</file>