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0F" w:rsidRDefault="00BE390F" w:rsidP="00BE390F">
      <w:pPr>
        <w:rPr>
          <w:b/>
          <w:i/>
          <w:color w:val="0000CC"/>
          <w:sz w:val="22"/>
          <w:szCs w:val="22"/>
        </w:rPr>
      </w:pPr>
      <w:r w:rsidRPr="003935A1">
        <w:rPr>
          <w:sz w:val="22"/>
          <w:szCs w:val="22"/>
        </w:rPr>
        <w:t xml:space="preserve">Znak Sprawy: </w:t>
      </w:r>
      <w:r>
        <w:t>ZUT/ATT/231-2325/18/GS</w:t>
      </w:r>
    </w:p>
    <w:p w:rsidR="00BE390F" w:rsidRDefault="00BE390F" w:rsidP="00BE390F">
      <w:pPr>
        <w:ind w:left="4248" w:hanging="4248"/>
        <w:rPr>
          <w:b/>
          <w:sz w:val="22"/>
          <w:szCs w:val="22"/>
        </w:rPr>
      </w:pP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sz w:val="22"/>
          <w:szCs w:val="22"/>
        </w:rPr>
        <w:tab/>
      </w:r>
      <w:r w:rsidRPr="0096573D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</w:p>
    <w:p w:rsidR="00BE390F" w:rsidRPr="0096573D" w:rsidRDefault="00BE390F" w:rsidP="00BE390F">
      <w:pPr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1430A5">
        <w:rPr>
          <w:b/>
          <w:sz w:val="22"/>
          <w:szCs w:val="22"/>
        </w:rPr>
        <w:t>01/2019</w:t>
      </w:r>
      <w:bookmarkStart w:id="0" w:name="_GoBack"/>
      <w:bookmarkEnd w:id="0"/>
    </w:p>
    <w:p w:rsidR="00BE390F" w:rsidRPr="0096573D" w:rsidRDefault="00BE390F" w:rsidP="00BE390F">
      <w:pPr>
        <w:spacing w:line="288" w:lineRule="auto"/>
        <w:rPr>
          <w:b/>
          <w:sz w:val="22"/>
          <w:szCs w:val="22"/>
        </w:rPr>
      </w:pPr>
    </w:p>
    <w:p w:rsidR="00BE390F" w:rsidRDefault="00BE390F" w:rsidP="00BE390F">
      <w:pPr>
        <w:spacing w:line="288" w:lineRule="auto"/>
        <w:jc w:val="center"/>
        <w:rPr>
          <w:b/>
          <w:sz w:val="22"/>
          <w:szCs w:val="22"/>
        </w:rPr>
      </w:pPr>
    </w:p>
    <w:p w:rsidR="00BE390F" w:rsidRPr="0096573D" w:rsidRDefault="00BE390F" w:rsidP="00BE390F">
      <w:pPr>
        <w:spacing w:line="288" w:lineRule="auto"/>
        <w:jc w:val="center"/>
        <w:rPr>
          <w:b/>
          <w:sz w:val="22"/>
          <w:szCs w:val="22"/>
        </w:rPr>
      </w:pPr>
      <w:r w:rsidRPr="0096573D">
        <w:rPr>
          <w:b/>
          <w:sz w:val="22"/>
          <w:szCs w:val="22"/>
        </w:rPr>
        <w:t>KLAUZULA INFORMACYJNA ADMINISTRATORA DANYCH</w:t>
      </w:r>
    </w:p>
    <w:p w:rsidR="00BE390F" w:rsidRPr="0096573D" w:rsidRDefault="00BE390F" w:rsidP="00BE390F">
      <w:pPr>
        <w:spacing w:line="288" w:lineRule="auto"/>
        <w:jc w:val="center"/>
        <w:rPr>
          <w:b/>
          <w:sz w:val="22"/>
          <w:szCs w:val="22"/>
        </w:rPr>
      </w:pPr>
    </w:p>
    <w:p w:rsidR="00BE390F" w:rsidRPr="0096573D" w:rsidRDefault="00BE390F" w:rsidP="00BE390F">
      <w:pPr>
        <w:pStyle w:val="NormalnyWeb"/>
        <w:spacing w:before="120" w:beforeAutospacing="0" w:afterAutospacing="0"/>
        <w:jc w:val="both"/>
        <w:rPr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związku z wymaganiami </w:t>
      </w:r>
      <w:r w:rsidRPr="0096573D">
        <w:rPr>
          <w:sz w:val="22"/>
          <w:szCs w:val="22"/>
        </w:rPr>
        <w:t xml:space="preserve">Rozporządzenia Parlamentu Europejskiego i Rady (UE) 2016/679 z dnia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 xml:space="preserve">27 kwietnia 2016 r. w sprawie ochrony osób fizycznych w związku z przetwarzaniem danych osobowych </w:t>
      </w:r>
      <w:r>
        <w:rPr>
          <w:sz w:val="22"/>
          <w:szCs w:val="22"/>
        </w:rPr>
        <w:br/>
      </w:r>
      <w:r w:rsidRPr="0096573D">
        <w:rPr>
          <w:sz w:val="22"/>
          <w:szCs w:val="22"/>
        </w:rPr>
        <w:t>i w sprawie swobodnego przepływu takich danych oraz uchylenia dyrektywy 95/46/WE (ogólne rozporządzenie o ochronie danych), Dz. Urz. UE L 119/1 z 04.05.2016 roku (Art. 13) Zachodniopomorski Uniwersytet Technologiczny w Szczecinie i</w:t>
      </w:r>
      <w:r w:rsidRPr="0096573D">
        <w:rPr>
          <w:rStyle w:val="Wyrnienie"/>
          <w:i w:val="0"/>
          <w:sz w:val="22"/>
          <w:szCs w:val="22"/>
        </w:rPr>
        <w:t>nformuje, że: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Administratorem Państwa danych osobowych jest Zachodniopomorski Uniwersytet Technologiczny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w Szczecinie, al. Piastów 17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iCs w:val="0"/>
          <w:sz w:val="22"/>
          <w:szCs w:val="22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Celem zbierania i przetwarzania danych jest </w:t>
      </w:r>
      <w:r w:rsidRPr="0096573D">
        <w:rPr>
          <w:rStyle w:val="Wyrnienie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Podanie danych jest dobrowolne, lecz niezbędne do realizacji celu. 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Przysługuje Państwu prawo dostępu do treści danych oraz ich sprostowania, usunięcia lub ograniczenia przetwarzania, a także prawo sprzeciwu wobec przetwarzania, zażądanie zaprzestania przetwarzania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>i przenoszenia danych.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za pośrednictwem poczty elektronicznej. Cofnięcie zgody nie wpływa na </w:t>
      </w:r>
      <w:r w:rsidRPr="0096573D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Udostępnione dane osobowe nie będą przekazywane innym odbiorcom danych osobowych, chyba</w:t>
      </w:r>
      <w:r>
        <w:rPr>
          <w:rStyle w:val="Wyrnienie"/>
          <w:i w:val="0"/>
          <w:sz w:val="22"/>
          <w:szCs w:val="22"/>
        </w:rPr>
        <w:br/>
      </w:r>
      <w:r w:rsidRPr="0096573D">
        <w:rPr>
          <w:rStyle w:val="Wyrnienie"/>
          <w:i w:val="0"/>
          <w:sz w:val="22"/>
          <w:szCs w:val="22"/>
        </w:rPr>
        <w:t xml:space="preserve"> że wymagać tego będą przepisy prawa lub wyrazicie Państwo na to zgodę.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BE390F" w:rsidRPr="0096573D" w:rsidRDefault="00BE390F" w:rsidP="00BE390F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Style w:val="Wyrnienie"/>
          <w:i w:val="0"/>
          <w:iCs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Dane osobowe będą przechowywane przez okres niezbędny do:</w:t>
      </w:r>
    </w:p>
    <w:p w:rsidR="00BE390F" w:rsidRDefault="00BE390F" w:rsidP="00BE390F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zakończenia ewentualnych kontroli poprawności przeprowadzenia przez Administratora postępowania a wybór najkorzystniejszej oferty lub, </w:t>
      </w:r>
    </w:p>
    <w:p w:rsidR="00BE390F" w:rsidRDefault="00BE390F" w:rsidP="00BE390F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 xml:space="preserve">wykonania wzajemnych zobowiązań, lub </w:t>
      </w:r>
    </w:p>
    <w:p w:rsidR="00BE390F" w:rsidRDefault="00BE390F" w:rsidP="00BE390F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czasu przedawnienia lub</w:t>
      </w:r>
    </w:p>
    <w:p w:rsidR="00BE390F" w:rsidRDefault="00BE390F" w:rsidP="00BE390F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rStyle w:val="Wyrnienie"/>
          <w:i w:val="0"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zabezpieczenia ewentualnych roszczeń lub</w:t>
      </w:r>
    </w:p>
    <w:p w:rsidR="00BE390F" w:rsidRPr="0096573D" w:rsidRDefault="00BE390F" w:rsidP="00BE390F">
      <w:pPr>
        <w:pStyle w:val="Akapitzlist"/>
        <w:numPr>
          <w:ilvl w:val="1"/>
          <w:numId w:val="1"/>
        </w:numPr>
        <w:spacing w:before="120"/>
        <w:ind w:left="709" w:hanging="283"/>
        <w:contextualSpacing w:val="0"/>
        <w:jc w:val="both"/>
        <w:rPr>
          <w:iCs/>
          <w:sz w:val="22"/>
          <w:szCs w:val="22"/>
        </w:rPr>
      </w:pPr>
      <w:r w:rsidRPr="0096573D">
        <w:rPr>
          <w:rStyle w:val="Wyrnienie"/>
          <w:i w:val="0"/>
          <w:sz w:val="22"/>
          <w:szCs w:val="22"/>
        </w:rPr>
        <w:t>zgodnie z obowiązującymi przepisami prawa.</w:t>
      </w:r>
    </w:p>
    <w:p w:rsidR="00827473" w:rsidRDefault="00827473"/>
    <w:sectPr w:rsidR="00827473" w:rsidSect="000F2417">
      <w:headerReference w:type="default" r:id="rId7"/>
      <w:pgSz w:w="11906" w:h="16838"/>
      <w:pgMar w:top="1276" w:right="1080" w:bottom="1135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30A5">
      <w:r>
        <w:separator/>
      </w:r>
    </w:p>
  </w:endnote>
  <w:endnote w:type="continuationSeparator" w:id="0">
    <w:p w:rsidR="00000000" w:rsidRDefault="0014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30A5">
      <w:r>
        <w:separator/>
      </w:r>
    </w:p>
  </w:footnote>
  <w:footnote w:type="continuationSeparator" w:id="0">
    <w:p w:rsidR="00000000" w:rsidRDefault="00143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C9" w:rsidRDefault="001430A5" w:rsidP="00590DC9">
    <w:pPr>
      <w:pStyle w:val="Nagwek"/>
      <w:jc w:val="center"/>
      <w:rPr>
        <w:b/>
        <w:noProof/>
      </w:rPr>
    </w:pPr>
  </w:p>
  <w:p w:rsidR="00590DC9" w:rsidRDefault="00BE390F" w:rsidP="00590DC9">
    <w:pPr>
      <w:pStyle w:val="Nagwek"/>
      <w:jc w:val="center"/>
    </w:pPr>
    <w:r w:rsidRPr="000F2417">
      <w:rPr>
        <w:b/>
        <w:noProof/>
      </w:rPr>
      <w:drawing>
        <wp:inline distT="0" distB="0" distL="0" distR="0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F"/>
    <w:rsid w:val="001430A5"/>
    <w:rsid w:val="00827473"/>
    <w:rsid w:val="00861326"/>
    <w:rsid w:val="00B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3D269-2CA3-4480-A99C-2A873F99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uiPriority w:val="20"/>
    <w:qFormat/>
    <w:rsid w:val="00BE390F"/>
    <w:rPr>
      <w:i/>
      <w:iCs/>
    </w:rPr>
  </w:style>
  <w:style w:type="paragraph" w:styleId="NormalnyWeb">
    <w:name w:val="Normal (Web)"/>
    <w:basedOn w:val="Normalny"/>
    <w:uiPriority w:val="99"/>
    <w:unhideWhenUsed/>
    <w:qFormat/>
    <w:rsid w:val="00BE390F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BE390F"/>
    <w:pPr>
      <w:ind w:left="720"/>
      <w:contextualSpacing/>
    </w:pPr>
  </w:style>
  <w:style w:type="character" w:customStyle="1" w:styleId="text-justify">
    <w:name w:val="text-justify"/>
    <w:rsid w:val="00BE390F"/>
  </w:style>
  <w:style w:type="paragraph" w:styleId="Nagwek">
    <w:name w:val="header"/>
    <w:basedOn w:val="Normalny"/>
    <w:link w:val="NagwekZnak"/>
    <w:uiPriority w:val="99"/>
    <w:unhideWhenUsed/>
    <w:rsid w:val="00BE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0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2</cp:revision>
  <cp:lastPrinted>2019-01-07T07:11:00Z</cp:lastPrinted>
  <dcterms:created xsi:type="dcterms:W3CDTF">2018-12-20T12:46:00Z</dcterms:created>
  <dcterms:modified xsi:type="dcterms:W3CDTF">2019-01-07T07:11:00Z</dcterms:modified>
</cp:coreProperties>
</file>