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E0" w:rsidRPr="00690FBF" w:rsidRDefault="00B46DE0" w:rsidP="00B46DE0">
      <w:pPr>
        <w:jc w:val="right"/>
        <w:rPr>
          <w:b/>
          <w:sz w:val="18"/>
          <w:szCs w:val="22"/>
        </w:rPr>
      </w:pPr>
      <w:r w:rsidRPr="00690FBF">
        <w:rPr>
          <w:b/>
          <w:sz w:val="18"/>
          <w:szCs w:val="22"/>
        </w:rPr>
        <w:t xml:space="preserve">ZAŁĄCZNIK nr </w:t>
      </w:r>
      <w:r w:rsidR="001D36CF">
        <w:rPr>
          <w:b/>
          <w:sz w:val="18"/>
          <w:szCs w:val="22"/>
        </w:rPr>
        <w:t>7</w:t>
      </w:r>
    </w:p>
    <w:p w:rsidR="00B46DE0" w:rsidRPr="00B46DE0" w:rsidRDefault="00B46DE0" w:rsidP="00B46DE0">
      <w:pPr>
        <w:jc w:val="right"/>
        <w:rPr>
          <w:b/>
          <w:sz w:val="18"/>
          <w:szCs w:val="22"/>
        </w:rPr>
      </w:pPr>
      <w:r w:rsidRPr="00690FBF">
        <w:rPr>
          <w:b/>
          <w:sz w:val="18"/>
          <w:szCs w:val="22"/>
        </w:rPr>
        <w:t xml:space="preserve">do Zapytania ofertowego nr </w:t>
      </w:r>
      <w:r w:rsidR="001D36CF">
        <w:rPr>
          <w:b/>
          <w:sz w:val="18"/>
          <w:szCs w:val="22"/>
        </w:rPr>
        <w:t>76</w:t>
      </w:r>
      <w:r w:rsidRPr="00690FBF">
        <w:rPr>
          <w:b/>
          <w:sz w:val="18"/>
          <w:szCs w:val="22"/>
        </w:rPr>
        <w:t>/2019</w:t>
      </w:r>
    </w:p>
    <w:p w:rsidR="00B46DE0" w:rsidRDefault="00B46DE0" w:rsidP="008355B6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</w:p>
    <w:p w:rsidR="00A33035" w:rsidRPr="00B54B33" w:rsidRDefault="00A33035" w:rsidP="008355B6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B54B33">
        <w:rPr>
          <w:rFonts w:ascii="Calibri" w:hAnsi="Calibri" w:cs="Arial"/>
          <w:b/>
          <w:sz w:val="22"/>
          <w:szCs w:val="22"/>
        </w:rPr>
        <w:t>WZÓR UMOWY</w:t>
      </w:r>
      <w:bookmarkStart w:id="0" w:name="_Ref5796047"/>
      <w:r w:rsidRPr="00B54B33"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bookmarkEnd w:id="0"/>
    </w:p>
    <w:p w:rsidR="00A33035" w:rsidRPr="00B54B33" w:rsidRDefault="00A33035" w:rsidP="008355B6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Umowa nr (….)</w:t>
      </w:r>
    </w:p>
    <w:p w:rsidR="008355B6" w:rsidRDefault="008355B6" w:rsidP="008355B6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1E4F8B" w:rsidRPr="007B1EEC" w:rsidRDefault="008355B6" w:rsidP="008355B6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zawarta </w:t>
      </w:r>
      <w:r w:rsidR="001E4F8B" w:rsidRPr="007B1EEC">
        <w:rPr>
          <w:rFonts w:ascii="Calibri" w:hAnsi="Calibri" w:cs="Arial"/>
          <w:sz w:val="22"/>
          <w:szCs w:val="22"/>
        </w:rPr>
        <w:t>w dniu (…) w (…)</w:t>
      </w:r>
      <w:r w:rsidR="001E4F8B">
        <w:rPr>
          <w:rFonts w:ascii="Calibri" w:hAnsi="Calibri" w:cs="Arial"/>
          <w:sz w:val="22"/>
          <w:szCs w:val="22"/>
        </w:rPr>
        <w:t>,</w:t>
      </w:r>
      <w:r w:rsidR="001E4F8B" w:rsidRPr="007B1EEC">
        <w:rPr>
          <w:rFonts w:ascii="Calibri" w:hAnsi="Calibri" w:cs="Arial"/>
          <w:sz w:val="22"/>
          <w:szCs w:val="22"/>
        </w:rPr>
        <w:t xml:space="preserve"> pomiędzy:</w:t>
      </w:r>
    </w:p>
    <w:p w:rsidR="001E4F8B" w:rsidRPr="00035FC6" w:rsidRDefault="001E4F8B" w:rsidP="008355B6">
      <w:pPr>
        <w:rPr>
          <w:rFonts w:ascii="Calibri" w:hAnsi="Calibri" w:cs="Arial"/>
          <w:sz w:val="22"/>
          <w:szCs w:val="22"/>
        </w:rPr>
      </w:pPr>
      <w:r w:rsidRPr="005D2C49">
        <w:rPr>
          <w:rFonts w:ascii="Calibri" w:hAnsi="Calibri" w:cs="Arial"/>
          <w:b/>
          <w:bCs/>
          <w:sz w:val="22"/>
          <w:szCs w:val="22"/>
        </w:rPr>
        <w:t>Zachodniopomorskim Uniwersytetem Technologicznym w Szczecinie</w:t>
      </w:r>
      <w:r w:rsidRPr="005D2C49">
        <w:rPr>
          <w:rFonts w:ascii="Calibri" w:hAnsi="Calibri" w:cs="Arial"/>
          <w:b/>
          <w:bCs/>
          <w:sz w:val="22"/>
          <w:szCs w:val="22"/>
        </w:rPr>
        <w:br/>
      </w:r>
      <w:r>
        <w:rPr>
          <w:rFonts w:ascii="Calibri" w:hAnsi="Calibri" w:cs="Arial"/>
          <w:bCs/>
          <w:sz w:val="22"/>
          <w:szCs w:val="22"/>
        </w:rPr>
        <w:t>Al. Piastów 17</w:t>
      </w:r>
      <w:r w:rsidRPr="00035FC6">
        <w:rPr>
          <w:rFonts w:ascii="Calibri" w:hAnsi="Calibri" w:cs="Arial"/>
          <w:bCs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70-310 Szczecin</w:t>
      </w:r>
      <w:r>
        <w:rPr>
          <w:rFonts w:ascii="Calibri" w:hAnsi="Calibri" w:cs="Arial"/>
          <w:sz w:val="22"/>
          <w:szCs w:val="22"/>
        </w:rPr>
        <w:br/>
        <w:t>N</w:t>
      </w:r>
      <w:r w:rsidRPr="00035FC6">
        <w:rPr>
          <w:rFonts w:ascii="Calibri" w:hAnsi="Calibri" w:cs="Arial"/>
          <w:sz w:val="22"/>
          <w:szCs w:val="22"/>
        </w:rPr>
        <w:t>IP 852-254-50-</w:t>
      </w:r>
      <w:r>
        <w:rPr>
          <w:rFonts w:ascii="Calibri" w:hAnsi="Calibri" w:cs="Arial"/>
          <w:sz w:val="22"/>
          <w:szCs w:val="22"/>
        </w:rPr>
        <w:t>56</w:t>
      </w:r>
      <w:r>
        <w:rPr>
          <w:rFonts w:ascii="Calibri" w:hAnsi="Calibri" w:cs="Arial"/>
          <w:sz w:val="22"/>
          <w:szCs w:val="22"/>
        </w:rPr>
        <w:br/>
        <w:t>REGON 320588161</w:t>
      </w:r>
      <w:r w:rsidRPr="00035FC6">
        <w:rPr>
          <w:rFonts w:ascii="Calibri" w:hAnsi="Calibri" w:cs="Arial"/>
          <w:sz w:val="22"/>
          <w:szCs w:val="22"/>
        </w:rPr>
        <w:t xml:space="preserve"> </w:t>
      </w:r>
    </w:p>
    <w:p w:rsidR="001E4F8B" w:rsidRPr="00035FC6" w:rsidRDefault="001E4F8B" w:rsidP="008355B6">
      <w:pPr>
        <w:jc w:val="both"/>
        <w:rPr>
          <w:rFonts w:ascii="Calibri" w:hAnsi="Calibri" w:cs="Arial"/>
          <w:bCs/>
          <w:sz w:val="22"/>
          <w:szCs w:val="22"/>
        </w:rPr>
      </w:pPr>
      <w:r w:rsidRPr="00035FC6">
        <w:rPr>
          <w:rFonts w:ascii="Calibri" w:hAnsi="Calibri" w:cs="Arial"/>
          <w:bCs/>
          <w:sz w:val="22"/>
          <w:szCs w:val="22"/>
        </w:rPr>
        <w:t>reprezentowany</w:t>
      </w:r>
      <w:r>
        <w:rPr>
          <w:rFonts w:ascii="Calibri" w:hAnsi="Calibri" w:cs="Arial"/>
          <w:bCs/>
          <w:sz w:val="22"/>
          <w:szCs w:val="22"/>
        </w:rPr>
        <w:t>m</w:t>
      </w:r>
      <w:r w:rsidRPr="00035FC6">
        <w:rPr>
          <w:rFonts w:ascii="Calibri" w:hAnsi="Calibri" w:cs="Arial"/>
          <w:bCs/>
          <w:sz w:val="22"/>
          <w:szCs w:val="22"/>
        </w:rPr>
        <w:t xml:space="preserve"> przez (….…)</w:t>
      </w:r>
    </w:p>
    <w:p w:rsidR="001E4F8B" w:rsidRPr="00035FC6" w:rsidRDefault="001E4F8B" w:rsidP="008355B6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zwanym</w:t>
      </w:r>
      <w:r w:rsidRPr="00035FC6">
        <w:rPr>
          <w:rFonts w:ascii="Calibri" w:hAnsi="Calibri" w:cs="Arial"/>
          <w:sz w:val="22"/>
          <w:szCs w:val="22"/>
        </w:rPr>
        <w:t xml:space="preserve"> dalej </w:t>
      </w:r>
      <w:r w:rsidRPr="00653FA4">
        <w:rPr>
          <w:rFonts w:ascii="Calibri" w:hAnsi="Calibri" w:cs="Arial"/>
          <w:b/>
          <w:bCs/>
          <w:sz w:val="22"/>
          <w:szCs w:val="22"/>
        </w:rPr>
        <w:t>„</w:t>
      </w:r>
      <w:r w:rsidRPr="001D1556">
        <w:rPr>
          <w:rFonts w:ascii="Calibri" w:hAnsi="Calibri" w:cs="Arial"/>
          <w:b/>
          <w:bCs/>
          <w:i/>
          <w:sz w:val="22"/>
          <w:szCs w:val="22"/>
        </w:rPr>
        <w:t>Kupującym</w:t>
      </w:r>
      <w:r w:rsidRPr="00653FA4">
        <w:rPr>
          <w:rFonts w:ascii="Calibri" w:hAnsi="Calibri" w:cs="Arial"/>
          <w:b/>
          <w:bCs/>
          <w:sz w:val="22"/>
          <w:szCs w:val="22"/>
        </w:rPr>
        <w:t>”,</w:t>
      </w:r>
    </w:p>
    <w:p w:rsidR="001E4F8B" w:rsidRDefault="001E4F8B" w:rsidP="008355B6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1E4F8B" w:rsidRPr="001E4F8B" w:rsidRDefault="001E4F8B" w:rsidP="008355B6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1E4F8B">
        <w:rPr>
          <w:rFonts w:ascii="Calibri" w:hAnsi="Calibri" w:cs="Arial"/>
          <w:b/>
          <w:sz w:val="22"/>
          <w:szCs w:val="22"/>
        </w:rPr>
        <w:t>a</w:t>
      </w:r>
    </w:p>
    <w:p w:rsidR="00A33035" w:rsidRPr="00B54B33" w:rsidRDefault="00A33035" w:rsidP="008355B6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B54B33">
        <w:rPr>
          <w:rFonts w:ascii="Calibri" w:hAnsi="Calibri" w:cs="Arial"/>
          <w:sz w:val="22"/>
          <w:szCs w:val="22"/>
        </w:rPr>
        <w:t>(……………………)</w:t>
      </w:r>
      <w:r w:rsidRPr="007C0AC8">
        <w:rPr>
          <w:rFonts w:ascii="Calibri" w:hAnsi="Calibri" w:cs="Arial"/>
          <w:sz w:val="22"/>
          <w:szCs w:val="22"/>
          <w:vertAlign w:val="superscript"/>
        </w:rPr>
        <w:footnoteReference w:id="2"/>
      </w:r>
      <w:r w:rsidRPr="007C0AC8">
        <w:rPr>
          <w:rFonts w:ascii="Calibri" w:hAnsi="Calibri" w:cs="Arial"/>
          <w:sz w:val="22"/>
          <w:szCs w:val="22"/>
        </w:rPr>
        <w:t>,</w:t>
      </w:r>
    </w:p>
    <w:p w:rsidR="00A33035" w:rsidRPr="00B54B33" w:rsidRDefault="00A33035" w:rsidP="008355B6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33035" w:rsidRPr="007C0AC8" w:rsidRDefault="00A33035" w:rsidP="008355B6">
      <w:pPr>
        <w:rPr>
          <w:rFonts w:ascii="Calibri" w:hAnsi="Calibri" w:cs="Arial"/>
          <w:b/>
          <w:bCs/>
          <w:sz w:val="22"/>
          <w:szCs w:val="22"/>
        </w:rPr>
      </w:pPr>
      <w:r w:rsidRPr="007C0AC8">
        <w:rPr>
          <w:rFonts w:ascii="Calibri" w:hAnsi="Calibri" w:cs="Arial"/>
          <w:sz w:val="22"/>
          <w:szCs w:val="22"/>
        </w:rPr>
        <w:t>zwana/ą/</w:t>
      </w:r>
      <w:proofErr w:type="spellStart"/>
      <w:r w:rsidRPr="007C0AC8">
        <w:rPr>
          <w:rFonts w:ascii="Calibri" w:hAnsi="Calibri" w:cs="Arial"/>
          <w:sz w:val="22"/>
          <w:szCs w:val="22"/>
        </w:rPr>
        <w:t>ym</w:t>
      </w:r>
      <w:proofErr w:type="spellEnd"/>
      <w:r w:rsidRPr="007C0AC8">
        <w:rPr>
          <w:rFonts w:ascii="Calibri" w:hAnsi="Calibri" w:cs="Arial"/>
          <w:sz w:val="22"/>
          <w:szCs w:val="22"/>
        </w:rPr>
        <w:t xml:space="preserve">/mi/ dalej </w:t>
      </w:r>
      <w:r w:rsidRPr="007C0AC8">
        <w:rPr>
          <w:rFonts w:ascii="Calibri" w:hAnsi="Calibri" w:cs="Arial"/>
          <w:b/>
          <w:sz w:val="22"/>
          <w:szCs w:val="22"/>
        </w:rPr>
        <w:t>„</w:t>
      </w:r>
      <w:r w:rsidRPr="00B611B7">
        <w:rPr>
          <w:rFonts w:ascii="Calibri" w:hAnsi="Calibri" w:cs="Arial"/>
          <w:b/>
          <w:i/>
          <w:sz w:val="22"/>
          <w:szCs w:val="22"/>
        </w:rPr>
        <w:t>Sprzedawcą</w:t>
      </w:r>
      <w:r w:rsidRPr="007C0AC8">
        <w:rPr>
          <w:rFonts w:ascii="Calibri" w:hAnsi="Calibri" w:cs="Arial"/>
          <w:b/>
          <w:sz w:val="22"/>
          <w:szCs w:val="22"/>
        </w:rPr>
        <w:t>”</w:t>
      </w:r>
      <w:r w:rsidRPr="007C0AC8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A33035" w:rsidRPr="007C0AC8" w:rsidRDefault="00A33035" w:rsidP="008355B6">
      <w:pPr>
        <w:rPr>
          <w:rFonts w:ascii="Calibri" w:hAnsi="Calibri" w:cs="Arial"/>
          <w:bCs/>
          <w:sz w:val="22"/>
          <w:szCs w:val="22"/>
        </w:rPr>
      </w:pPr>
      <w:r w:rsidRPr="007C0AC8">
        <w:rPr>
          <w:rFonts w:ascii="Calibri" w:hAnsi="Calibri" w:cs="Arial"/>
          <w:bCs/>
          <w:sz w:val="22"/>
          <w:szCs w:val="22"/>
        </w:rPr>
        <w:t>reprezentowanym/ą przez: (.....)</w:t>
      </w:r>
    </w:p>
    <w:p w:rsidR="00A33035" w:rsidRPr="00B54B33" w:rsidRDefault="00A33035" w:rsidP="008355B6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A33035" w:rsidRPr="00362C2B" w:rsidRDefault="00A33035" w:rsidP="008355B6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B54B33">
        <w:rPr>
          <w:rFonts w:ascii="Calibri" w:hAnsi="Calibri" w:cs="Arial"/>
          <w:sz w:val="22"/>
          <w:szCs w:val="22"/>
        </w:rPr>
        <w:t xml:space="preserve">zawarto umowę </w:t>
      </w:r>
      <w:r w:rsidRPr="00362C2B">
        <w:rPr>
          <w:rFonts w:ascii="Calibri" w:hAnsi="Calibri" w:cs="Arial"/>
          <w:sz w:val="22"/>
          <w:szCs w:val="22"/>
        </w:rPr>
        <w:t xml:space="preserve">sprzedaży ze świadczeniami dodatkowymi – zwaną dalej </w:t>
      </w:r>
      <w:r w:rsidRPr="00362C2B">
        <w:rPr>
          <w:rFonts w:ascii="Calibri" w:hAnsi="Calibri" w:cs="Arial"/>
          <w:b/>
          <w:i/>
          <w:sz w:val="22"/>
          <w:szCs w:val="22"/>
        </w:rPr>
        <w:t>„Umową”</w:t>
      </w:r>
      <w:r w:rsidRPr="00362C2B">
        <w:rPr>
          <w:rFonts w:ascii="Calibri" w:hAnsi="Calibri" w:cs="Arial"/>
          <w:sz w:val="22"/>
          <w:szCs w:val="22"/>
        </w:rPr>
        <w:t xml:space="preserve"> - o treści następującej:</w:t>
      </w:r>
    </w:p>
    <w:p w:rsidR="00A33035" w:rsidRDefault="00A33035" w:rsidP="00D9643C">
      <w:pPr>
        <w:tabs>
          <w:tab w:val="left" w:pos="567"/>
        </w:tabs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A33035">
        <w:rPr>
          <w:rFonts w:ascii="Calibri" w:hAnsi="Calibri" w:cs="Arial"/>
          <w:b/>
          <w:sz w:val="22"/>
          <w:szCs w:val="22"/>
        </w:rPr>
        <w:t>§ 1</w:t>
      </w:r>
    </w:p>
    <w:p w:rsidR="00111B23" w:rsidRDefault="00D272A4" w:rsidP="00D9643C">
      <w:pPr>
        <w:tabs>
          <w:tab w:val="left" w:pos="567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611B7">
        <w:rPr>
          <w:rFonts w:ascii="Calibri" w:hAnsi="Calibri" w:cs="Arial"/>
          <w:b/>
          <w:sz w:val="22"/>
          <w:szCs w:val="22"/>
        </w:rPr>
        <w:t>Sprzedawca</w:t>
      </w:r>
      <w:r w:rsidRPr="00D272A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sprzedaje Kupującemu urządzenie UPS dużej mocy </w:t>
      </w:r>
      <w:r w:rsidR="008A2E88">
        <w:rPr>
          <w:rFonts w:ascii="Calibri" w:hAnsi="Calibri" w:cs="Arial"/>
          <w:sz w:val="22"/>
          <w:szCs w:val="22"/>
        </w:rPr>
        <w:t>(…….)</w:t>
      </w:r>
      <w:r w:rsidR="00B92C71">
        <w:rPr>
          <w:rStyle w:val="Odwoanieprzypisudolnego"/>
          <w:rFonts w:ascii="Calibri" w:hAnsi="Calibri" w:cs="Arial"/>
          <w:sz w:val="22"/>
          <w:szCs w:val="22"/>
        </w:rPr>
        <w:footnoteReference w:id="3"/>
      </w:r>
      <w:r w:rsidR="008A2E88">
        <w:rPr>
          <w:rFonts w:ascii="Calibri" w:hAnsi="Calibri" w:cs="Arial"/>
          <w:sz w:val="22"/>
          <w:szCs w:val="22"/>
        </w:rPr>
        <w:t xml:space="preserve"> – zwane dalej </w:t>
      </w:r>
      <w:r w:rsidR="008A2E88" w:rsidRPr="008A2E88">
        <w:rPr>
          <w:rFonts w:ascii="Calibri" w:hAnsi="Calibri" w:cs="Arial"/>
          <w:b/>
          <w:i/>
          <w:sz w:val="22"/>
          <w:szCs w:val="22"/>
        </w:rPr>
        <w:t>„Urządzeniem UPS”</w:t>
      </w:r>
      <w:r w:rsidR="008A2E88">
        <w:rPr>
          <w:rFonts w:ascii="Calibri" w:hAnsi="Calibri" w:cs="Arial"/>
          <w:sz w:val="22"/>
          <w:szCs w:val="22"/>
        </w:rPr>
        <w:t xml:space="preserve"> - </w:t>
      </w:r>
      <w:r>
        <w:rPr>
          <w:rFonts w:ascii="Calibri" w:hAnsi="Calibri" w:cs="Arial"/>
          <w:sz w:val="22"/>
          <w:szCs w:val="22"/>
        </w:rPr>
        <w:t xml:space="preserve">oraz zobowiązuje się je dostarczyć </w:t>
      </w:r>
      <w:r w:rsidRPr="00B611B7">
        <w:rPr>
          <w:rFonts w:ascii="Calibri" w:hAnsi="Calibri" w:cs="Arial"/>
          <w:b/>
          <w:sz w:val="22"/>
          <w:szCs w:val="22"/>
        </w:rPr>
        <w:t>Kupującemu</w:t>
      </w:r>
      <w:r>
        <w:rPr>
          <w:rFonts w:ascii="Calibri" w:hAnsi="Calibri" w:cs="Arial"/>
          <w:sz w:val="22"/>
          <w:szCs w:val="22"/>
        </w:rPr>
        <w:t xml:space="preserve"> </w:t>
      </w:r>
      <w:r w:rsidR="000D5EDF">
        <w:rPr>
          <w:rFonts w:ascii="Calibri" w:hAnsi="Calibri" w:cs="Arial"/>
          <w:sz w:val="22"/>
          <w:szCs w:val="22"/>
        </w:rPr>
        <w:t xml:space="preserve">i wydać mu w stanie </w:t>
      </w:r>
      <w:r>
        <w:rPr>
          <w:rFonts w:ascii="Calibri" w:hAnsi="Calibri" w:cs="Arial"/>
          <w:sz w:val="22"/>
          <w:szCs w:val="22"/>
        </w:rPr>
        <w:t>przygotow</w:t>
      </w:r>
      <w:r w:rsidR="000D5EDF">
        <w:rPr>
          <w:rFonts w:ascii="Calibri" w:hAnsi="Calibri" w:cs="Arial"/>
          <w:sz w:val="22"/>
          <w:szCs w:val="22"/>
        </w:rPr>
        <w:t xml:space="preserve">anym </w:t>
      </w:r>
      <w:r w:rsidR="000D5EDF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do </w:t>
      </w:r>
      <w:r w:rsidR="000D5EDF">
        <w:rPr>
          <w:rFonts w:ascii="Calibri" w:hAnsi="Calibri" w:cs="Arial"/>
          <w:sz w:val="22"/>
          <w:szCs w:val="22"/>
        </w:rPr>
        <w:t>korzystania z niego (</w:t>
      </w:r>
      <w:r>
        <w:rPr>
          <w:rFonts w:ascii="Calibri" w:hAnsi="Calibri" w:cs="Arial"/>
          <w:sz w:val="22"/>
          <w:szCs w:val="22"/>
        </w:rPr>
        <w:t>użytku i pracy</w:t>
      </w:r>
      <w:r w:rsidR="000D5EDF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:rsidR="00D272A4" w:rsidRPr="00D272A4" w:rsidRDefault="00D272A4" w:rsidP="00D9643C">
      <w:pPr>
        <w:tabs>
          <w:tab w:val="left" w:pos="567"/>
        </w:tabs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D272A4">
        <w:rPr>
          <w:rFonts w:ascii="Calibri" w:hAnsi="Calibri" w:cs="Calibri"/>
          <w:b/>
          <w:sz w:val="22"/>
          <w:szCs w:val="22"/>
        </w:rPr>
        <w:t>§</w:t>
      </w:r>
      <w:r w:rsidRPr="00D272A4">
        <w:rPr>
          <w:rFonts w:ascii="Calibri" w:hAnsi="Calibri" w:cs="Arial"/>
          <w:b/>
          <w:sz w:val="22"/>
          <w:szCs w:val="22"/>
        </w:rPr>
        <w:t xml:space="preserve"> 2</w:t>
      </w:r>
    </w:p>
    <w:p w:rsidR="007615CE" w:rsidRPr="007615CE" w:rsidRDefault="007615CE" w:rsidP="00D9643C">
      <w:pPr>
        <w:tabs>
          <w:tab w:val="left" w:pos="567"/>
        </w:tabs>
        <w:spacing w:before="120" w:after="120"/>
        <w:jc w:val="both"/>
        <w:rPr>
          <w:rFonts w:ascii="Calibri" w:hAnsi="Calibri" w:cs="Arial"/>
          <w:i/>
          <w:sz w:val="22"/>
          <w:szCs w:val="22"/>
        </w:rPr>
      </w:pPr>
      <w:r w:rsidRPr="007615CE">
        <w:rPr>
          <w:rFonts w:ascii="Calibri" w:hAnsi="Calibri" w:cs="Arial"/>
          <w:i/>
          <w:sz w:val="22"/>
          <w:szCs w:val="22"/>
        </w:rPr>
        <w:t>(Rozwiązanie 1):</w:t>
      </w:r>
    </w:p>
    <w:p w:rsidR="00D272A4" w:rsidRDefault="00D272A4" w:rsidP="00D9643C">
      <w:pPr>
        <w:tabs>
          <w:tab w:val="left" w:pos="567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B611B7"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potwierdza i zapewnia Kupującego, iż </w:t>
      </w:r>
      <w:r w:rsidR="008A2E88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rządzenie UPS stanowiące przedmiot sprzedaży </w:t>
      </w:r>
      <w:r>
        <w:rPr>
          <w:rFonts w:ascii="Calibri" w:hAnsi="Calibri" w:cs="Arial"/>
          <w:sz w:val="22"/>
          <w:szCs w:val="22"/>
        </w:rPr>
        <w:br/>
        <w:t xml:space="preserve">i pozostałych świadczeń z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Arial"/>
          <w:sz w:val="22"/>
          <w:szCs w:val="22"/>
        </w:rPr>
        <w:t xml:space="preserve"> 1 Umowy posiada następujące parametry i innego rodzaju właściwości minimum:  </w:t>
      </w:r>
    </w:p>
    <w:p w:rsidR="00973345" w:rsidRPr="000175AC" w:rsidRDefault="00CF7ED5" w:rsidP="00B46DE0">
      <w:pPr>
        <w:pStyle w:val="Akapitzlist"/>
        <w:numPr>
          <w:ilvl w:val="0"/>
          <w:numId w:val="43"/>
        </w:numPr>
        <w:tabs>
          <w:tab w:val="left" w:pos="284"/>
        </w:tabs>
        <w:spacing w:before="120" w:after="120"/>
        <w:ind w:left="714" w:hanging="357"/>
        <w:contextualSpacing/>
        <w:rPr>
          <w:rFonts w:ascii="Calibri" w:hAnsi="Calibri"/>
          <w:sz w:val="22"/>
          <w:szCs w:val="22"/>
        </w:rPr>
      </w:pPr>
      <w:r>
        <w:rPr>
          <w:rStyle w:val="HTML-staaszeroko"/>
          <w:rFonts w:ascii="Calibri" w:hAnsi="Calibri"/>
          <w:iCs/>
          <w:sz w:val="22"/>
          <w:szCs w:val="22"/>
        </w:rPr>
        <w:t xml:space="preserve">Urządzenie </w:t>
      </w:r>
      <w:r w:rsidR="00973345" w:rsidRPr="000175AC">
        <w:rPr>
          <w:rStyle w:val="HTML-staaszeroko"/>
          <w:rFonts w:ascii="Calibri" w:hAnsi="Calibri"/>
          <w:iCs/>
          <w:sz w:val="22"/>
          <w:szCs w:val="22"/>
        </w:rPr>
        <w:t xml:space="preserve">UPS </w:t>
      </w:r>
      <w:r w:rsidR="0031506E" w:rsidRPr="000175AC">
        <w:rPr>
          <w:rStyle w:val="HTML-staaszeroko"/>
          <w:rFonts w:ascii="Calibri" w:hAnsi="Calibri"/>
          <w:iCs/>
          <w:sz w:val="22"/>
          <w:szCs w:val="22"/>
        </w:rPr>
        <w:t xml:space="preserve">(jeden moduł) </w:t>
      </w:r>
      <w:r w:rsidR="00973345" w:rsidRPr="000175AC">
        <w:rPr>
          <w:rStyle w:val="HTML-staaszeroko"/>
          <w:rFonts w:ascii="Calibri" w:hAnsi="Calibri"/>
          <w:iCs/>
          <w:sz w:val="22"/>
          <w:szCs w:val="22"/>
        </w:rPr>
        <w:t xml:space="preserve">o mocy min. 30 kVA </w:t>
      </w:r>
      <w:r w:rsidR="0031506E" w:rsidRPr="000175AC">
        <w:rPr>
          <w:rStyle w:val="HTML-staaszeroko"/>
          <w:rFonts w:ascii="Calibri" w:hAnsi="Calibri"/>
          <w:iCs/>
          <w:sz w:val="22"/>
          <w:szCs w:val="22"/>
        </w:rPr>
        <w:t>modułowej konstrukcji</w:t>
      </w:r>
      <w:r w:rsidR="0031506E" w:rsidRPr="000175AC">
        <w:rPr>
          <w:rFonts w:ascii="Calibri" w:hAnsi="Calibri"/>
          <w:sz w:val="22"/>
          <w:szCs w:val="22"/>
        </w:rPr>
        <w:t xml:space="preserve"> z m</w:t>
      </w:r>
      <w:r w:rsidR="0031506E" w:rsidRPr="000175AC">
        <w:rPr>
          <w:rStyle w:val="HTML-staaszeroko"/>
          <w:rFonts w:ascii="Calibri" w:hAnsi="Calibri"/>
          <w:iCs/>
          <w:sz w:val="22"/>
          <w:szCs w:val="22"/>
        </w:rPr>
        <w:t>ożliwością</w:t>
      </w:r>
      <w:r w:rsidR="00973345" w:rsidRPr="000175AC">
        <w:rPr>
          <w:rStyle w:val="HTML-staaszeroko"/>
          <w:rFonts w:ascii="Calibri" w:hAnsi="Calibri"/>
          <w:iCs/>
          <w:sz w:val="22"/>
          <w:szCs w:val="22"/>
        </w:rPr>
        <w:t xml:space="preserve"> rozbudowy urządzenia do min. 90 kVA </w:t>
      </w:r>
    </w:p>
    <w:p w:rsidR="00973345" w:rsidRPr="000175AC" w:rsidRDefault="00973345" w:rsidP="00B46DE0">
      <w:pPr>
        <w:pStyle w:val="Akapitzlist"/>
        <w:numPr>
          <w:ilvl w:val="0"/>
          <w:numId w:val="43"/>
        </w:numPr>
        <w:tabs>
          <w:tab w:val="left" w:pos="284"/>
        </w:tabs>
        <w:spacing w:before="120" w:after="120"/>
        <w:ind w:left="714" w:hanging="357"/>
        <w:rPr>
          <w:rFonts w:ascii="Calibri" w:hAnsi="Calibri"/>
          <w:sz w:val="22"/>
          <w:szCs w:val="22"/>
        </w:rPr>
      </w:pPr>
      <w:r w:rsidRPr="000175AC">
        <w:rPr>
          <w:rStyle w:val="HTML-staaszeroko"/>
          <w:rFonts w:ascii="Calibri" w:hAnsi="Calibri"/>
          <w:iCs/>
          <w:sz w:val="22"/>
          <w:szCs w:val="22"/>
        </w:rPr>
        <w:t xml:space="preserve">Bypass serwisowy </w:t>
      </w:r>
    </w:p>
    <w:p w:rsidR="00973345" w:rsidRPr="000175AC" w:rsidRDefault="00973345" w:rsidP="00B46DE0">
      <w:pPr>
        <w:pStyle w:val="Akapitzlist"/>
        <w:numPr>
          <w:ilvl w:val="0"/>
          <w:numId w:val="43"/>
        </w:numPr>
        <w:tabs>
          <w:tab w:val="left" w:pos="284"/>
        </w:tabs>
        <w:spacing w:before="120" w:after="120"/>
        <w:ind w:left="714" w:hanging="357"/>
        <w:rPr>
          <w:rFonts w:ascii="Calibri" w:hAnsi="Calibri"/>
          <w:sz w:val="22"/>
          <w:szCs w:val="22"/>
        </w:rPr>
      </w:pPr>
      <w:r w:rsidRPr="000175AC">
        <w:rPr>
          <w:rStyle w:val="HTML-staaszeroko"/>
          <w:rFonts w:ascii="Calibri" w:hAnsi="Calibri"/>
          <w:iCs/>
          <w:sz w:val="22"/>
          <w:szCs w:val="22"/>
        </w:rPr>
        <w:t xml:space="preserve">Sieciowy moduł </w:t>
      </w:r>
      <w:proofErr w:type="spellStart"/>
      <w:r w:rsidRPr="000175AC">
        <w:rPr>
          <w:rStyle w:val="HTML-staaszeroko"/>
          <w:rFonts w:ascii="Calibri" w:hAnsi="Calibri"/>
          <w:iCs/>
          <w:sz w:val="22"/>
          <w:szCs w:val="22"/>
        </w:rPr>
        <w:t>ShutDown</w:t>
      </w:r>
      <w:proofErr w:type="spellEnd"/>
      <w:r w:rsidRPr="000175AC">
        <w:rPr>
          <w:rStyle w:val="HTML-staaszeroko"/>
          <w:rFonts w:ascii="Calibri" w:hAnsi="Calibri"/>
          <w:iCs/>
          <w:sz w:val="22"/>
          <w:szCs w:val="22"/>
        </w:rPr>
        <w:t xml:space="preserve"> (starowanie urządzeniami na podtrzymaniu) </w:t>
      </w:r>
    </w:p>
    <w:p w:rsidR="00973345" w:rsidRPr="000175AC" w:rsidRDefault="00973345" w:rsidP="00B46DE0">
      <w:pPr>
        <w:pStyle w:val="Akapitzlist"/>
        <w:numPr>
          <w:ilvl w:val="0"/>
          <w:numId w:val="43"/>
        </w:numPr>
        <w:tabs>
          <w:tab w:val="left" w:pos="284"/>
        </w:tabs>
        <w:spacing w:before="120" w:after="120"/>
        <w:ind w:left="714" w:hanging="357"/>
        <w:rPr>
          <w:rStyle w:val="HTML-staaszeroko"/>
          <w:rFonts w:ascii="Calibri" w:hAnsi="Calibri"/>
          <w:sz w:val="22"/>
          <w:szCs w:val="22"/>
        </w:rPr>
      </w:pPr>
      <w:r w:rsidRPr="000175AC">
        <w:rPr>
          <w:rStyle w:val="HTML-staaszeroko"/>
          <w:rFonts w:ascii="Calibri" w:hAnsi="Calibri"/>
          <w:iCs/>
          <w:sz w:val="22"/>
          <w:szCs w:val="22"/>
        </w:rPr>
        <w:t>Komplet baterii do zestawu</w:t>
      </w:r>
    </w:p>
    <w:p w:rsidR="00973345" w:rsidRPr="000175AC" w:rsidRDefault="00973345" w:rsidP="00B46DE0">
      <w:pPr>
        <w:pStyle w:val="Akapitzlist"/>
        <w:numPr>
          <w:ilvl w:val="0"/>
          <w:numId w:val="43"/>
        </w:numPr>
        <w:tabs>
          <w:tab w:val="left" w:pos="284"/>
        </w:tabs>
        <w:spacing w:before="120" w:after="120"/>
        <w:ind w:left="714" w:hanging="357"/>
        <w:rPr>
          <w:rFonts w:ascii="Calibri" w:hAnsi="Calibri"/>
          <w:sz w:val="22"/>
          <w:szCs w:val="22"/>
        </w:rPr>
      </w:pPr>
      <w:r w:rsidRPr="000175AC">
        <w:rPr>
          <w:rStyle w:val="HTML-staaszeroko"/>
          <w:rFonts w:ascii="Calibri" w:hAnsi="Calibri"/>
          <w:iCs/>
          <w:sz w:val="22"/>
          <w:szCs w:val="22"/>
        </w:rPr>
        <w:t xml:space="preserve">3 fazy wejście - 3 fazy wyjście </w:t>
      </w:r>
    </w:p>
    <w:p w:rsidR="00973345" w:rsidRPr="000175AC" w:rsidRDefault="00CF7ED5" w:rsidP="00B46DE0">
      <w:pPr>
        <w:pStyle w:val="Akapitzlist"/>
        <w:numPr>
          <w:ilvl w:val="0"/>
          <w:numId w:val="43"/>
        </w:numPr>
        <w:tabs>
          <w:tab w:val="left" w:pos="284"/>
        </w:tabs>
        <w:spacing w:before="120" w:after="120"/>
        <w:ind w:left="714" w:hanging="357"/>
        <w:rPr>
          <w:rStyle w:val="HTML-staaszeroko"/>
          <w:rFonts w:ascii="Calibri" w:hAnsi="Calibri"/>
          <w:sz w:val="22"/>
          <w:szCs w:val="22"/>
        </w:rPr>
      </w:pPr>
      <w:r>
        <w:rPr>
          <w:rStyle w:val="HTML-staaszeroko"/>
          <w:rFonts w:ascii="Calibri" w:hAnsi="Calibri"/>
          <w:iCs/>
          <w:sz w:val="22"/>
          <w:szCs w:val="22"/>
        </w:rPr>
        <w:t xml:space="preserve">Urządzenia </w:t>
      </w:r>
      <w:r w:rsidR="00973345" w:rsidRPr="000175AC">
        <w:rPr>
          <w:rStyle w:val="HTML-staaszeroko"/>
          <w:rFonts w:ascii="Calibri" w:hAnsi="Calibri"/>
          <w:iCs/>
          <w:sz w:val="22"/>
          <w:szCs w:val="22"/>
        </w:rPr>
        <w:t>UPS klasy min. online (zerowy czas przełączania sieć/baterie)</w:t>
      </w:r>
    </w:p>
    <w:p w:rsidR="00973345" w:rsidRPr="000175AC" w:rsidRDefault="00973345" w:rsidP="00B46DE0">
      <w:pPr>
        <w:pStyle w:val="Akapitzlist"/>
        <w:numPr>
          <w:ilvl w:val="0"/>
          <w:numId w:val="43"/>
        </w:numPr>
        <w:spacing w:before="120"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0175AC">
        <w:rPr>
          <w:rFonts w:ascii="Calibri" w:hAnsi="Calibri"/>
          <w:sz w:val="22"/>
          <w:szCs w:val="22"/>
        </w:rPr>
        <w:t xml:space="preserve">Wymagane jest zabezpieczenie zasilania na </w:t>
      </w:r>
      <w:r w:rsidR="0031506E" w:rsidRPr="000175AC">
        <w:rPr>
          <w:rFonts w:ascii="Calibri" w:hAnsi="Calibri"/>
          <w:sz w:val="22"/>
          <w:szCs w:val="22"/>
        </w:rPr>
        <w:t>20 min</w:t>
      </w:r>
      <w:r w:rsidRPr="000175AC">
        <w:rPr>
          <w:rFonts w:ascii="Calibri" w:hAnsi="Calibri"/>
          <w:sz w:val="22"/>
          <w:szCs w:val="22"/>
        </w:rPr>
        <w:t xml:space="preserve"> </w:t>
      </w:r>
      <w:r w:rsidR="0031506E" w:rsidRPr="000175AC">
        <w:rPr>
          <w:rFonts w:ascii="Calibri" w:hAnsi="Calibri"/>
          <w:sz w:val="22"/>
          <w:szCs w:val="22"/>
        </w:rPr>
        <w:t>(c</w:t>
      </w:r>
      <w:r w:rsidR="0031506E" w:rsidRPr="000175AC">
        <w:rPr>
          <w:rStyle w:val="HTML-staaszeroko"/>
          <w:rFonts w:ascii="Calibri" w:hAnsi="Calibri"/>
          <w:iCs/>
          <w:sz w:val="22"/>
          <w:szCs w:val="22"/>
        </w:rPr>
        <w:t xml:space="preserve">zas podtrzymania min. 20 min) </w:t>
      </w:r>
      <w:r w:rsidRPr="000175AC">
        <w:rPr>
          <w:rFonts w:ascii="Calibri" w:hAnsi="Calibri"/>
          <w:sz w:val="22"/>
          <w:szCs w:val="22"/>
        </w:rPr>
        <w:t>przy 30kVA i 100% poboru mocy</w:t>
      </w:r>
      <w:r w:rsidR="0031506E" w:rsidRPr="000175AC">
        <w:rPr>
          <w:rFonts w:ascii="Calibri" w:hAnsi="Calibri"/>
          <w:sz w:val="22"/>
          <w:szCs w:val="22"/>
        </w:rPr>
        <w:t xml:space="preserve"> (moc czynna </w:t>
      </w:r>
      <w:r w:rsidR="00BA160E" w:rsidRPr="000175AC">
        <w:rPr>
          <w:rFonts w:ascii="Calibri" w:hAnsi="Calibri"/>
          <w:sz w:val="22"/>
          <w:szCs w:val="22"/>
        </w:rPr>
        <w:t xml:space="preserve">około </w:t>
      </w:r>
      <w:r w:rsidR="0031506E" w:rsidRPr="000175AC">
        <w:rPr>
          <w:rFonts w:ascii="Calibri" w:hAnsi="Calibri"/>
          <w:sz w:val="22"/>
          <w:szCs w:val="22"/>
        </w:rPr>
        <w:t>22 kW)</w:t>
      </w:r>
    </w:p>
    <w:p w:rsidR="00973345" w:rsidRPr="004F4D05" w:rsidRDefault="00CF7ED5" w:rsidP="00B46DE0">
      <w:pPr>
        <w:pStyle w:val="Akapitzlist"/>
        <w:numPr>
          <w:ilvl w:val="0"/>
          <w:numId w:val="43"/>
        </w:numPr>
        <w:spacing w:before="120" w:after="12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Bypass dla całego U</w:t>
      </w:r>
      <w:r w:rsidR="00973345" w:rsidRPr="004F4D05">
        <w:rPr>
          <w:rFonts w:ascii="Calibri" w:hAnsi="Calibri"/>
          <w:sz w:val="22"/>
          <w:szCs w:val="22"/>
        </w:rPr>
        <w:t xml:space="preserve">rządzenia </w:t>
      </w:r>
      <w:r>
        <w:rPr>
          <w:rFonts w:ascii="Calibri" w:hAnsi="Calibri"/>
          <w:sz w:val="22"/>
          <w:szCs w:val="22"/>
        </w:rPr>
        <w:t xml:space="preserve">UPS </w:t>
      </w:r>
      <w:r w:rsidR="00973345" w:rsidRPr="004F4D05">
        <w:rPr>
          <w:rFonts w:ascii="Calibri" w:hAnsi="Calibri"/>
          <w:sz w:val="22"/>
          <w:szCs w:val="22"/>
        </w:rPr>
        <w:t xml:space="preserve">w możliwym maksymalnym wyposażeniu </w:t>
      </w:r>
      <w:r w:rsidR="005F7662">
        <w:rPr>
          <w:rFonts w:ascii="Calibri" w:hAnsi="Calibri"/>
          <w:sz w:val="22"/>
          <w:szCs w:val="22"/>
        </w:rPr>
        <w:t xml:space="preserve">czyli </w:t>
      </w:r>
      <w:r w:rsidR="00973345" w:rsidRPr="004F4D05">
        <w:rPr>
          <w:rFonts w:ascii="Calibri" w:hAnsi="Calibri"/>
          <w:sz w:val="22"/>
          <w:szCs w:val="22"/>
        </w:rPr>
        <w:t>min. 90 kVA</w:t>
      </w:r>
    </w:p>
    <w:p w:rsidR="00B46DE0" w:rsidRDefault="00B46DE0" w:rsidP="00D9643C">
      <w:pPr>
        <w:pStyle w:val="NormalnyWeb"/>
        <w:spacing w:before="120" w:beforeAutospacing="0" w:after="12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F7662" w:rsidTr="00B443D5">
        <w:tc>
          <w:tcPr>
            <w:tcW w:w="9212" w:type="dxa"/>
            <w:shd w:val="clear" w:color="auto" w:fill="auto"/>
          </w:tcPr>
          <w:p w:rsidR="007E5C4D" w:rsidRPr="00CF7ED5" w:rsidRDefault="007E5C4D" w:rsidP="00D9643C">
            <w:pPr>
              <w:pStyle w:val="NormalnyWeb"/>
              <w:spacing w:before="120" w:beforeAutospacing="0" w:after="120" w:afterAutospacing="0"/>
              <w:rPr>
                <w:rFonts w:ascii="Calibri" w:hAnsi="Calibri"/>
                <w:sz w:val="22"/>
                <w:szCs w:val="22"/>
                <w:u w:val="single"/>
              </w:rPr>
            </w:pPr>
            <w:r w:rsidRPr="00CF7ED5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Uwaga:</w:t>
            </w:r>
          </w:p>
          <w:p w:rsidR="00CF7ED5" w:rsidRPr="00CF7ED5" w:rsidRDefault="007E5C4D" w:rsidP="00D9643C">
            <w:pPr>
              <w:tabs>
                <w:tab w:val="left" w:pos="567"/>
              </w:tabs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7ED5">
              <w:rPr>
                <w:rFonts w:ascii="Calibri" w:hAnsi="Calibri"/>
                <w:sz w:val="22"/>
                <w:szCs w:val="22"/>
              </w:rPr>
              <w:t>N</w:t>
            </w:r>
            <w:r w:rsidR="00057158" w:rsidRPr="00CF7ED5">
              <w:rPr>
                <w:rFonts w:ascii="Calibri" w:hAnsi="Calibri"/>
                <w:sz w:val="22"/>
                <w:szCs w:val="22"/>
              </w:rPr>
              <w:t xml:space="preserve">a etapie zawierania Umowy (na życzenie Wykonawcy, z którym Umowa będzie zawierana) - </w:t>
            </w:r>
            <w:r w:rsidR="00C3423F" w:rsidRPr="00CF7ED5">
              <w:rPr>
                <w:rFonts w:ascii="Calibri" w:hAnsi="Calibri"/>
                <w:sz w:val="22"/>
                <w:szCs w:val="22"/>
              </w:rPr>
              <w:t xml:space="preserve">dopuszczona będzie </w:t>
            </w:r>
            <w:r w:rsidR="00CF7ED5">
              <w:rPr>
                <w:rFonts w:ascii="Calibri" w:hAnsi="Calibri"/>
                <w:sz w:val="22"/>
                <w:szCs w:val="22"/>
              </w:rPr>
              <w:t>(</w:t>
            </w:r>
            <w:r w:rsidR="00CF7ED5" w:rsidRPr="00CF7ED5">
              <w:rPr>
                <w:rFonts w:ascii="Calibri" w:hAnsi="Calibri"/>
                <w:sz w:val="22"/>
                <w:szCs w:val="22"/>
              </w:rPr>
              <w:t>zamiast powyższego</w:t>
            </w:r>
            <w:r w:rsidR="00CF7ED5">
              <w:rPr>
                <w:rFonts w:ascii="Calibri" w:hAnsi="Calibri"/>
                <w:sz w:val="22"/>
                <w:szCs w:val="22"/>
              </w:rPr>
              <w:t xml:space="preserve"> opisu wymagań dla Urządzenia UPS)</w:t>
            </w:r>
            <w:r w:rsidR="00CF7ED5" w:rsidRPr="00CF7ED5">
              <w:rPr>
                <w:rFonts w:ascii="Calibri" w:hAnsi="Calibri"/>
                <w:sz w:val="22"/>
                <w:szCs w:val="22"/>
              </w:rPr>
              <w:t xml:space="preserve"> wpisanie do Umowy rozwiązania a</w:t>
            </w:r>
            <w:r w:rsidR="00CF7ED5">
              <w:rPr>
                <w:rFonts w:ascii="Calibri" w:hAnsi="Calibri"/>
                <w:sz w:val="22"/>
                <w:szCs w:val="22"/>
              </w:rPr>
              <w:t>lternatywnego czyli rozwiązania</w:t>
            </w:r>
            <w:r w:rsidR="007615CE">
              <w:rPr>
                <w:rFonts w:ascii="Calibri" w:hAnsi="Calibri"/>
                <w:sz w:val="22"/>
                <w:szCs w:val="22"/>
              </w:rPr>
              <w:t xml:space="preserve"> (Rozwiązanie 2)</w:t>
            </w:r>
            <w:r w:rsidR="00CF7ED5">
              <w:rPr>
                <w:rFonts w:ascii="Calibri" w:hAnsi="Calibri"/>
                <w:sz w:val="22"/>
                <w:szCs w:val="22"/>
              </w:rPr>
              <w:t xml:space="preserve">, które </w:t>
            </w:r>
            <w:r w:rsidR="00CF7ED5" w:rsidRPr="00CF7ED5">
              <w:rPr>
                <w:rFonts w:ascii="Calibri" w:hAnsi="Calibri" w:cs="Arial"/>
                <w:sz w:val="22"/>
                <w:szCs w:val="22"/>
              </w:rPr>
              <w:t xml:space="preserve">posiada </w:t>
            </w:r>
            <w:r w:rsidR="00CF7ED5">
              <w:rPr>
                <w:rFonts w:ascii="Calibri" w:hAnsi="Calibri" w:cs="Arial"/>
                <w:sz w:val="22"/>
                <w:szCs w:val="22"/>
              </w:rPr>
              <w:t xml:space="preserve">(zapewnia) </w:t>
            </w:r>
            <w:r w:rsidR="00CF7ED5" w:rsidRPr="00CF7ED5">
              <w:rPr>
                <w:rFonts w:ascii="Calibri" w:hAnsi="Calibri" w:cs="Arial"/>
                <w:sz w:val="22"/>
                <w:szCs w:val="22"/>
              </w:rPr>
              <w:t>następujące parametry i innego rodzaju właściwości minimum</w:t>
            </w:r>
            <w:r w:rsidR="00CF7ED5">
              <w:rPr>
                <w:rFonts w:ascii="Calibri" w:hAnsi="Calibri" w:cs="Arial"/>
                <w:sz w:val="22"/>
                <w:szCs w:val="22"/>
              </w:rPr>
              <w:t xml:space="preserve"> Urządzenia UPS</w:t>
            </w:r>
            <w:r w:rsidR="00CF7ED5" w:rsidRPr="00CF7ED5">
              <w:rPr>
                <w:rFonts w:ascii="Calibri" w:hAnsi="Calibri" w:cs="Arial"/>
                <w:sz w:val="22"/>
                <w:szCs w:val="22"/>
              </w:rPr>
              <w:t xml:space="preserve">:  </w:t>
            </w:r>
          </w:p>
          <w:p w:rsidR="00CF7ED5" w:rsidRPr="00CF7ED5" w:rsidRDefault="00CF7ED5" w:rsidP="00D9643C">
            <w:pPr>
              <w:pStyle w:val="NormalnyWeb"/>
              <w:numPr>
                <w:ilvl w:val="0"/>
                <w:numId w:val="47"/>
              </w:numPr>
              <w:spacing w:before="120" w:beforeAutospacing="0" w:after="120" w:afterAutospacing="0"/>
              <w:ind w:hanging="10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ED5">
              <w:rPr>
                <w:rFonts w:ascii="Calibri" w:hAnsi="Calibri" w:cs="Calibri"/>
                <w:sz w:val="22"/>
                <w:szCs w:val="22"/>
              </w:rPr>
              <w:t xml:space="preserve">Urządzenie UPS o mocy docelowej min. 90 kVA </w:t>
            </w:r>
            <w:r w:rsidRPr="00CF7ED5">
              <w:rPr>
                <w:rFonts w:ascii="Calibri" w:hAnsi="Calibri" w:cs="Calibri"/>
                <w:sz w:val="22"/>
                <w:szCs w:val="22"/>
                <w:u w:val="single"/>
              </w:rPr>
              <w:t>w jednej obudowie</w:t>
            </w:r>
          </w:p>
          <w:p w:rsidR="00CF7ED5" w:rsidRPr="00CF7ED5" w:rsidRDefault="00CF7ED5" w:rsidP="00D9643C">
            <w:pPr>
              <w:pStyle w:val="NormalnyWeb"/>
              <w:numPr>
                <w:ilvl w:val="0"/>
                <w:numId w:val="47"/>
              </w:numPr>
              <w:spacing w:before="120" w:beforeAutospacing="0" w:after="120" w:afterAutospacing="0"/>
              <w:ind w:hanging="10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ED5">
              <w:rPr>
                <w:rFonts w:ascii="Calibri" w:hAnsi="Calibri" w:cs="Calibri"/>
                <w:sz w:val="22"/>
                <w:szCs w:val="22"/>
              </w:rPr>
              <w:t>Bypass serwisowy</w:t>
            </w:r>
          </w:p>
          <w:p w:rsidR="00CF7ED5" w:rsidRPr="00CF7ED5" w:rsidRDefault="00CF7ED5" w:rsidP="00D9643C">
            <w:pPr>
              <w:pStyle w:val="NormalnyWeb"/>
              <w:numPr>
                <w:ilvl w:val="0"/>
                <w:numId w:val="47"/>
              </w:numPr>
              <w:spacing w:before="120" w:beforeAutospacing="0" w:after="120" w:afterAutospacing="0"/>
              <w:ind w:hanging="10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ED5">
              <w:rPr>
                <w:rFonts w:ascii="Calibri" w:hAnsi="Calibri" w:cs="Calibri"/>
                <w:sz w:val="22"/>
                <w:szCs w:val="22"/>
              </w:rPr>
              <w:t xml:space="preserve">Sieciowy moduł </w:t>
            </w:r>
            <w:proofErr w:type="spellStart"/>
            <w:r w:rsidRPr="00CF7ED5">
              <w:rPr>
                <w:rFonts w:ascii="Calibri" w:hAnsi="Calibri" w:cs="Calibri"/>
                <w:sz w:val="22"/>
                <w:szCs w:val="22"/>
              </w:rPr>
              <w:t>ShutDown</w:t>
            </w:r>
            <w:proofErr w:type="spellEnd"/>
            <w:r w:rsidRPr="00CF7ED5">
              <w:rPr>
                <w:rFonts w:ascii="Calibri" w:hAnsi="Calibri" w:cs="Calibri"/>
                <w:sz w:val="22"/>
                <w:szCs w:val="22"/>
              </w:rPr>
              <w:t xml:space="preserve"> (starowanie urządzeniami na podtrzymaniu)</w:t>
            </w:r>
          </w:p>
          <w:p w:rsidR="00CF7ED5" w:rsidRPr="00CF7ED5" w:rsidRDefault="00CF7ED5" w:rsidP="00D9643C">
            <w:pPr>
              <w:pStyle w:val="NormalnyWeb"/>
              <w:numPr>
                <w:ilvl w:val="0"/>
                <w:numId w:val="47"/>
              </w:numPr>
              <w:spacing w:before="120" w:beforeAutospacing="0" w:after="120" w:afterAutospacing="0"/>
              <w:ind w:hanging="10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ED5">
              <w:rPr>
                <w:rFonts w:ascii="Calibri" w:hAnsi="Calibri" w:cs="Calibri"/>
                <w:sz w:val="22"/>
                <w:szCs w:val="22"/>
              </w:rPr>
              <w:t xml:space="preserve"> Komplet baterii do zestawu</w:t>
            </w:r>
          </w:p>
          <w:p w:rsidR="00CF7ED5" w:rsidRPr="00CF7ED5" w:rsidRDefault="00CF7ED5" w:rsidP="00D9643C">
            <w:pPr>
              <w:pStyle w:val="NormalnyWeb"/>
              <w:numPr>
                <w:ilvl w:val="0"/>
                <w:numId w:val="47"/>
              </w:numPr>
              <w:spacing w:before="120" w:beforeAutospacing="0" w:after="120" w:afterAutospacing="0"/>
              <w:ind w:hanging="10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ED5">
              <w:rPr>
                <w:rFonts w:ascii="Calibri" w:hAnsi="Calibri" w:cs="Calibri"/>
                <w:sz w:val="22"/>
                <w:szCs w:val="22"/>
              </w:rPr>
              <w:t>3 fazy wejście - 3 fazy wyjście</w:t>
            </w:r>
          </w:p>
          <w:p w:rsidR="00CF7ED5" w:rsidRPr="00CF7ED5" w:rsidRDefault="00CF7ED5" w:rsidP="00D9643C">
            <w:pPr>
              <w:pStyle w:val="NormalnyWeb"/>
              <w:numPr>
                <w:ilvl w:val="0"/>
                <w:numId w:val="47"/>
              </w:numPr>
              <w:spacing w:before="120" w:beforeAutospacing="0" w:after="120" w:afterAutospacing="0"/>
              <w:ind w:hanging="10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ED5">
              <w:rPr>
                <w:rFonts w:ascii="Calibri" w:hAnsi="Calibri" w:cs="Calibri"/>
                <w:sz w:val="22"/>
                <w:szCs w:val="22"/>
              </w:rPr>
              <w:t>Urządzenie UPS klasy min. online (zerowy czas przełączania sieć/baterie)</w:t>
            </w:r>
          </w:p>
          <w:p w:rsidR="00CF7ED5" w:rsidRPr="00CF7ED5" w:rsidRDefault="00CF7ED5" w:rsidP="00D9643C">
            <w:pPr>
              <w:pStyle w:val="NormalnyWeb"/>
              <w:numPr>
                <w:ilvl w:val="0"/>
                <w:numId w:val="47"/>
              </w:numPr>
              <w:spacing w:before="120" w:beforeAutospacing="0" w:after="120" w:afterAutospacing="0"/>
              <w:ind w:left="70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ED5">
              <w:rPr>
                <w:rFonts w:ascii="Calibri" w:hAnsi="Calibri" w:cs="Calibri"/>
                <w:sz w:val="22"/>
                <w:szCs w:val="22"/>
              </w:rPr>
              <w:t>Moduł bateryjny ma zapewnić podtrzymanie min. 20 min przy zaoferowanej konfiguracji przy obciążeniu 100% urządzenia w oferowanej konfiguracji</w:t>
            </w:r>
          </w:p>
          <w:p w:rsidR="00CF7ED5" w:rsidRPr="00CF7ED5" w:rsidRDefault="00CF7ED5" w:rsidP="00D9643C">
            <w:pPr>
              <w:pStyle w:val="NormalnyWeb"/>
              <w:numPr>
                <w:ilvl w:val="0"/>
                <w:numId w:val="47"/>
              </w:numPr>
              <w:spacing w:before="120" w:beforeAutospacing="0" w:after="120" w:afterAutospacing="0"/>
              <w:ind w:left="709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F7ED5">
              <w:rPr>
                <w:rFonts w:ascii="Calibri" w:hAnsi="Calibri" w:cs="Calibri"/>
                <w:sz w:val="22"/>
                <w:szCs w:val="22"/>
              </w:rPr>
              <w:t>Bypass dla całego Urządzenia UPS w możliwym maksymalnym wyposażeniu czyli min. 90 kVA</w:t>
            </w:r>
          </w:p>
          <w:p w:rsidR="00CF7ED5" w:rsidRDefault="00CF7ED5" w:rsidP="00D9643C">
            <w:pPr>
              <w:pStyle w:val="NormalnyWeb"/>
              <w:spacing w:before="120" w:beforeAutospacing="0" w:after="120" w:afterAutospacing="0"/>
              <w:jc w:val="both"/>
            </w:pPr>
          </w:p>
        </w:tc>
      </w:tr>
    </w:tbl>
    <w:p w:rsidR="005F7662" w:rsidRDefault="005F7662" w:rsidP="008355B6">
      <w:pPr>
        <w:pStyle w:val="NormalnyWeb"/>
        <w:spacing w:before="0" w:beforeAutospacing="0" w:after="0" w:afterAutospacing="0"/>
      </w:pPr>
    </w:p>
    <w:p w:rsidR="008A2E88" w:rsidRDefault="008A2E88" w:rsidP="00D9643C">
      <w:pPr>
        <w:tabs>
          <w:tab w:val="left" w:pos="567"/>
        </w:tabs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8A2E88">
        <w:rPr>
          <w:rFonts w:ascii="Calibri" w:hAnsi="Calibri" w:cs="Calibri"/>
          <w:b/>
          <w:sz w:val="22"/>
          <w:szCs w:val="22"/>
        </w:rPr>
        <w:t>§</w:t>
      </w:r>
      <w:r w:rsidRPr="008A2E88">
        <w:rPr>
          <w:rFonts w:ascii="Calibri" w:hAnsi="Calibri" w:cs="Arial"/>
          <w:b/>
          <w:sz w:val="22"/>
          <w:szCs w:val="22"/>
        </w:rPr>
        <w:t xml:space="preserve"> 3</w:t>
      </w:r>
    </w:p>
    <w:p w:rsidR="009E1206" w:rsidRDefault="008A2E88" w:rsidP="00D9643C">
      <w:pPr>
        <w:pStyle w:val="Standard"/>
        <w:numPr>
          <w:ilvl w:val="0"/>
          <w:numId w:val="6"/>
        </w:numPr>
        <w:tabs>
          <w:tab w:val="clear" w:pos="773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bookmarkStart w:id="1" w:name="_Ref5795929"/>
      <w:r>
        <w:rPr>
          <w:rFonts w:ascii="Calibri" w:hAnsi="Calibri" w:cs="Arial"/>
          <w:sz w:val="22"/>
          <w:szCs w:val="22"/>
        </w:rPr>
        <w:t xml:space="preserve">Miejscem dostarczenia Urządzenia UPS Kupującemu jest pomieszczenie znajdujące </w:t>
      </w:r>
      <w:r>
        <w:rPr>
          <w:rFonts w:ascii="Calibri" w:hAnsi="Calibri" w:cs="Arial"/>
          <w:sz w:val="22"/>
          <w:szCs w:val="22"/>
        </w:rPr>
        <w:br/>
        <w:t xml:space="preserve">się </w:t>
      </w:r>
      <w:r w:rsidRPr="000175AC">
        <w:rPr>
          <w:rFonts w:ascii="Calibri" w:hAnsi="Calibri" w:cs="Arial"/>
          <w:sz w:val="22"/>
          <w:szCs w:val="22"/>
        </w:rPr>
        <w:t xml:space="preserve">w budynku </w:t>
      </w:r>
      <w:r w:rsidR="00BA160E" w:rsidRPr="000175AC">
        <w:rPr>
          <w:rFonts w:ascii="Calibri" w:hAnsi="Calibri" w:cs="Arial"/>
          <w:sz w:val="22"/>
          <w:szCs w:val="22"/>
        </w:rPr>
        <w:t>przy ulicy Żołnierskiej 49, 71-210 Szczecin – pomieszczenie piwniczne „Rozdzielnia prądu”</w:t>
      </w:r>
      <w:r w:rsidRPr="000175AC">
        <w:rPr>
          <w:rFonts w:ascii="Calibri" w:hAnsi="Calibri" w:cs="Arial"/>
          <w:sz w:val="22"/>
          <w:szCs w:val="22"/>
        </w:rPr>
        <w:t xml:space="preserve"> Zachodniopomorskiego</w:t>
      </w:r>
      <w:r>
        <w:rPr>
          <w:rFonts w:ascii="Calibri" w:hAnsi="Calibri" w:cs="Arial"/>
          <w:sz w:val="22"/>
          <w:szCs w:val="22"/>
        </w:rPr>
        <w:t xml:space="preserve"> Uniwersytetu Technologicznego w Szczecinie</w:t>
      </w:r>
      <w:r w:rsidR="009E1206">
        <w:rPr>
          <w:rFonts w:ascii="Calibri" w:hAnsi="Calibri" w:cs="Arial"/>
          <w:sz w:val="22"/>
          <w:szCs w:val="22"/>
        </w:rPr>
        <w:t xml:space="preserve"> (zwane dalej </w:t>
      </w:r>
      <w:r w:rsidR="009E1206" w:rsidRPr="009E1206">
        <w:rPr>
          <w:rFonts w:ascii="Calibri" w:hAnsi="Calibri" w:cs="Arial"/>
          <w:b/>
          <w:i/>
          <w:sz w:val="22"/>
          <w:szCs w:val="22"/>
        </w:rPr>
        <w:t>„Miejscem Dostarczenia UPS”</w:t>
      </w:r>
      <w:r w:rsidR="009E1206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  <w:bookmarkEnd w:id="1"/>
    </w:p>
    <w:p w:rsidR="008A2E88" w:rsidRPr="000175AC" w:rsidRDefault="008A2E88" w:rsidP="00D9643C">
      <w:pPr>
        <w:pStyle w:val="Standard"/>
        <w:numPr>
          <w:ilvl w:val="0"/>
          <w:numId w:val="6"/>
        </w:numPr>
        <w:tabs>
          <w:tab w:val="clear" w:pos="773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Pomieszczenie, o którym mowa </w:t>
      </w:r>
      <w:r w:rsidR="00317A1D">
        <w:rPr>
          <w:rFonts w:ascii="Calibri" w:hAnsi="Calibri" w:cs="Arial"/>
          <w:sz w:val="22"/>
          <w:szCs w:val="22"/>
        </w:rPr>
        <w:t xml:space="preserve">w </w:t>
      </w:r>
      <w:r w:rsidR="009E1206">
        <w:rPr>
          <w:rFonts w:ascii="Calibri" w:hAnsi="Calibri" w:cs="Arial"/>
          <w:sz w:val="22"/>
          <w:szCs w:val="22"/>
        </w:rPr>
        <w:t xml:space="preserve">ustępie powyższym (Miejsce Dostarczenia UPS) </w:t>
      </w:r>
      <w:r>
        <w:rPr>
          <w:rFonts w:ascii="Calibri" w:hAnsi="Calibri" w:cs="Arial"/>
          <w:sz w:val="22"/>
          <w:szCs w:val="22"/>
        </w:rPr>
        <w:t xml:space="preserve">znajduje </w:t>
      </w:r>
      <w:r w:rsidR="009E1206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się na </w:t>
      </w:r>
      <w:r w:rsidR="00422E4E">
        <w:rPr>
          <w:rFonts w:ascii="Calibri" w:hAnsi="Calibri" w:cs="Arial"/>
          <w:sz w:val="22"/>
          <w:szCs w:val="22"/>
        </w:rPr>
        <w:t xml:space="preserve">poziomie </w:t>
      </w:r>
      <w:r w:rsidR="00422E4E" w:rsidRPr="00AD51B8">
        <w:rPr>
          <w:rFonts w:ascii="Calibri" w:hAnsi="Calibri" w:cs="Arial"/>
          <w:color w:val="000000"/>
          <w:sz w:val="22"/>
          <w:szCs w:val="22"/>
        </w:rPr>
        <w:t>minus 1 budynku.</w:t>
      </w:r>
      <w:r w:rsidR="00422E4E">
        <w:rPr>
          <w:rFonts w:ascii="Calibri" w:hAnsi="Calibri" w:cs="Arial"/>
          <w:sz w:val="22"/>
          <w:szCs w:val="22"/>
        </w:rPr>
        <w:t xml:space="preserve"> </w:t>
      </w:r>
      <w:r w:rsidR="009E1206">
        <w:rPr>
          <w:rFonts w:ascii="Calibri" w:hAnsi="Calibri" w:cs="Arial"/>
          <w:iCs/>
          <w:sz w:val="22"/>
          <w:szCs w:val="22"/>
        </w:rPr>
        <w:t>D</w:t>
      </w:r>
      <w:r w:rsidR="009E1206" w:rsidRPr="002A7C14">
        <w:rPr>
          <w:rFonts w:ascii="Calibri" w:hAnsi="Calibri" w:cs="Arial"/>
          <w:iCs/>
          <w:sz w:val="22"/>
          <w:szCs w:val="22"/>
        </w:rPr>
        <w:t xml:space="preserve">o obowiązków </w:t>
      </w:r>
      <w:r w:rsidR="009E1206">
        <w:rPr>
          <w:rFonts w:ascii="Calibri" w:hAnsi="Calibri" w:cs="Arial"/>
          <w:iCs/>
          <w:sz w:val="22"/>
          <w:szCs w:val="22"/>
        </w:rPr>
        <w:t xml:space="preserve">Umownych </w:t>
      </w:r>
      <w:r w:rsidR="009E1206" w:rsidRPr="002A7C14">
        <w:rPr>
          <w:rFonts w:ascii="Calibri" w:hAnsi="Calibri" w:cs="Arial"/>
          <w:iCs/>
          <w:sz w:val="22"/>
          <w:szCs w:val="22"/>
        </w:rPr>
        <w:t xml:space="preserve">po stronie </w:t>
      </w:r>
      <w:r w:rsidR="009E1206" w:rsidRPr="00B611B7">
        <w:rPr>
          <w:rFonts w:ascii="Calibri" w:hAnsi="Calibri" w:cs="Arial"/>
          <w:b/>
          <w:iCs/>
          <w:sz w:val="22"/>
          <w:szCs w:val="22"/>
        </w:rPr>
        <w:t>Sprzedawcy</w:t>
      </w:r>
      <w:r w:rsidR="009E1206" w:rsidRPr="002A7C14">
        <w:rPr>
          <w:rFonts w:ascii="Calibri" w:hAnsi="Calibri" w:cs="Arial"/>
          <w:iCs/>
          <w:sz w:val="22"/>
          <w:szCs w:val="22"/>
        </w:rPr>
        <w:t xml:space="preserve"> należeć będzie również </w:t>
      </w:r>
      <w:r w:rsidR="009E1206">
        <w:rPr>
          <w:rFonts w:ascii="Calibri" w:hAnsi="Calibri" w:cs="Arial"/>
          <w:iCs/>
          <w:sz w:val="22"/>
          <w:szCs w:val="22"/>
        </w:rPr>
        <w:t xml:space="preserve">rozładunek oraz </w:t>
      </w:r>
      <w:r w:rsidR="009E1206" w:rsidRPr="002A7C14">
        <w:rPr>
          <w:rFonts w:ascii="Calibri" w:hAnsi="Calibri" w:cs="Arial"/>
          <w:iCs/>
          <w:sz w:val="22"/>
          <w:szCs w:val="22"/>
        </w:rPr>
        <w:t xml:space="preserve">fizyczne wniesienie </w:t>
      </w:r>
      <w:r w:rsidR="009E1206">
        <w:rPr>
          <w:rFonts w:ascii="Calibri" w:hAnsi="Calibri" w:cs="Arial"/>
          <w:iCs/>
          <w:sz w:val="22"/>
          <w:szCs w:val="22"/>
        </w:rPr>
        <w:t xml:space="preserve">wszystkich elementów Urządzenia UPS </w:t>
      </w:r>
      <w:r w:rsidR="00422E4E">
        <w:rPr>
          <w:rFonts w:ascii="Calibri" w:hAnsi="Calibri" w:cs="Arial"/>
          <w:iCs/>
          <w:sz w:val="22"/>
          <w:szCs w:val="22"/>
        </w:rPr>
        <w:br/>
      </w:r>
      <w:r w:rsidR="009E1206" w:rsidRPr="002A7C14">
        <w:rPr>
          <w:rFonts w:ascii="Calibri" w:hAnsi="Calibri" w:cs="Arial"/>
          <w:iCs/>
          <w:sz w:val="22"/>
          <w:szCs w:val="22"/>
        </w:rPr>
        <w:t xml:space="preserve">do </w:t>
      </w:r>
      <w:r w:rsidR="009E1206">
        <w:rPr>
          <w:rFonts w:ascii="Calibri" w:hAnsi="Calibri" w:cs="Arial"/>
          <w:iCs/>
          <w:sz w:val="22"/>
          <w:szCs w:val="22"/>
        </w:rPr>
        <w:t>Miejsca Dostarczenia UPS</w:t>
      </w:r>
      <w:r w:rsidR="00422E4E">
        <w:rPr>
          <w:rFonts w:ascii="Calibri" w:hAnsi="Calibri" w:cs="Arial"/>
          <w:iCs/>
          <w:sz w:val="22"/>
          <w:szCs w:val="22"/>
        </w:rPr>
        <w:t xml:space="preserve"> (</w:t>
      </w:r>
      <w:r w:rsidR="00422E4E">
        <w:rPr>
          <w:rFonts w:ascii="Calibri" w:hAnsi="Calibri" w:cs="Arial"/>
          <w:sz w:val="22"/>
          <w:szCs w:val="22"/>
        </w:rPr>
        <w:t xml:space="preserve">budynek Miejsca Dostarczenia Urządzenia UPS posiada </w:t>
      </w:r>
      <w:r w:rsidR="00422E4E" w:rsidRPr="000175AC">
        <w:rPr>
          <w:rFonts w:ascii="Calibri" w:hAnsi="Calibri" w:cs="Arial"/>
          <w:sz w:val="22"/>
          <w:szCs w:val="22"/>
        </w:rPr>
        <w:t>windę</w:t>
      </w:r>
      <w:r w:rsidR="00D91F6B" w:rsidRPr="000175AC">
        <w:rPr>
          <w:rFonts w:ascii="Calibri" w:hAnsi="Calibri" w:cs="Arial"/>
          <w:sz w:val="22"/>
          <w:szCs w:val="22"/>
        </w:rPr>
        <w:t xml:space="preserve"> </w:t>
      </w:r>
      <w:r w:rsidR="000175AC">
        <w:rPr>
          <w:rFonts w:ascii="Calibri" w:hAnsi="Calibri" w:cs="Arial"/>
          <w:sz w:val="22"/>
          <w:szCs w:val="22"/>
        </w:rPr>
        <w:br/>
      </w:r>
      <w:r w:rsidR="00D91F6B" w:rsidRPr="000175AC">
        <w:rPr>
          <w:rFonts w:ascii="Calibri" w:hAnsi="Calibri" w:cs="Arial"/>
          <w:sz w:val="22"/>
          <w:szCs w:val="22"/>
        </w:rPr>
        <w:t>o maksymalnej nośności 630 kg oraz odpowiednie platformy podjazdowe, poza samym pomieszczeniem w którym są dwa stopnie w dół</w:t>
      </w:r>
      <w:r w:rsidR="00422E4E" w:rsidRPr="000175AC">
        <w:rPr>
          <w:rFonts w:ascii="Calibri" w:hAnsi="Calibri" w:cs="Arial"/>
          <w:sz w:val="22"/>
          <w:szCs w:val="22"/>
        </w:rPr>
        <w:t>)</w:t>
      </w:r>
      <w:r w:rsidR="00422E4E" w:rsidRPr="000175AC">
        <w:rPr>
          <w:rFonts w:ascii="Calibri" w:hAnsi="Calibri" w:cs="Arial"/>
          <w:iCs/>
          <w:sz w:val="22"/>
          <w:szCs w:val="22"/>
        </w:rPr>
        <w:t>.</w:t>
      </w:r>
      <w:r w:rsidR="009E1206" w:rsidRPr="000175AC">
        <w:rPr>
          <w:rFonts w:ascii="Calibri" w:hAnsi="Calibri" w:cs="Arial"/>
          <w:iCs/>
          <w:sz w:val="22"/>
          <w:szCs w:val="22"/>
        </w:rPr>
        <w:t xml:space="preserve"> </w:t>
      </w:r>
      <w:r w:rsidRPr="000175AC">
        <w:rPr>
          <w:rFonts w:ascii="Calibri" w:hAnsi="Calibri" w:cs="Arial"/>
          <w:sz w:val="22"/>
          <w:szCs w:val="22"/>
        </w:rPr>
        <w:t xml:space="preserve"> </w:t>
      </w:r>
    </w:p>
    <w:p w:rsidR="008A2E88" w:rsidRDefault="008A2E88" w:rsidP="00D9643C">
      <w:pPr>
        <w:pStyle w:val="Standard"/>
        <w:numPr>
          <w:ilvl w:val="0"/>
          <w:numId w:val="6"/>
        </w:numPr>
        <w:tabs>
          <w:tab w:val="clear" w:pos="773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E1206">
        <w:rPr>
          <w:rFonts w:ascii="Calibri" w:hAnsi="Calibri" w:cs="Arial"/>
          <w:sz w:val="22"/>
          <w:szCs w:val="22"/>
        </w:rPr>
        <w:t xml:space="preserve">W zakresie, w jakim </w:t>
      </w:r>
      <w:r w:rsidR="009E1206">
        <w:rPr>
          <w:rFonts w:ascii="Calibri" w:hAnsi="Calibri" w:cs="Arial"/>
          <w:sz w:val="22"/>
          <w:szCs w:val="22"/>
        </w:rPr>
        <w:t>Urządzenie UPS</w:t>
      </w:r>
      <w:r w:rsidRPr="009E1206">
        <w:rPr>
          <w:rFonts w:ascii="Calibri" w:hAnsi="Calibri" w:cs="Arial"/>
          <w:sz w:val="22"/>
          <w:szCs w:val="22"/>
        </w:rPr>
        <w:t xml:space="preserve"> wymagać będzie, w części lub w całości, dokonania zgłoszenia celnego w celu wprowadzenia i korzystania z niego na obszarze Rzeczpospolitej Polskiej, obowiązek dokonania takiego zgłoszenia, bądź, jeżeli to konieczne, reprezentowania Kupującego przy dokonaniu takiego zgłoszenia, należy do obowiązków Umownych </w:t>
      </w:r>
      <w:r w:rsidRPr="00B611B7">
        <w:rPr>
          <w:rFonts w:ascii="Calibri" w:hAnsi="Calibri" w:cs="Arial"/>
          <w:b/>
          <w:sz w:val="22"/>
          <w:szCs w:val="22"/>
        </w:rPr>
        <w:t>Sprzedawcy</w:t>
      </w:r>
      <w:r w:rsidRPr="009E1206">
        <w:rPr>
          <w:rFonts w:ascii="Calibri" w:hAnsi="Calibri" w:cs="Arial"/>
          <w:sz w:val="22"/>
          <w:szCs w:val="22"/>
        </w:rPr>
        <w:t xml:space="preserve"> związanych </w:t>
      </w:r>
      <w:r w:rsidR="00DD7081">
        <w:rPr>
          <w:rFonts w:ascii="Calibri" w:hAnsi="Calibri" w:cs="Arial"/>
          <w:sz w:val="22"/>
          <w:szCs w:val="22"/>
        </w:rPr>
        <w:br/>
      </w:r>
      <w:r w:rsidRPr="009E1206">
        <w:rPr>
          <w:rFonts w:ascii="Calibri" w:hAnsi="Calibri" w:cs="Arial"/>
          <w:sz w:val="22"/>
          <w:szCs w:val="22"/>
        </w:rPr>
        <w:t xml:space="preserve">z wyżej wskazanym obowiązkiem dostarczenia </w:t>
      </w:r>
      <w:r w:rsidR="009E1206">
        <w:rPr>
          <w:rFonts w:ascii="Calibri" w:hAnsi="Calibri" w:cs="Arial"/>
          <w:sz w:val="22"/>
          <w:szCs w:val="22"/>
        </w:rPr>
        <w:t xml:space="preserve">urządzenia UPS </w:t>
      </w:r>
      <w:r w:rsidRPr="009E1206">
        <w:rPr>
          <w:rFonts w:ascii="Calibri" w:hAnsi="Calibri" w:cs="Arial"/>
          <w:sz w:val="22"/>
          <w:szCs w:val="22"/>
        </w:rPr>
        <w:t>Kupującemu.</w:t>
      </w:r>
    </w:p>
    <w:p w:rsidR="007C2543" w:rsidRDefault="007C2543" w:rsidP="00D9643C">
      <w:pPr>
        <w:pStyle w:val="Standard"/>
        <w:numPr>
          <w:ilvl w:val="0"/>
          <w:numId w:val="6"/>
        </w:numPr>
        <w:tabs>
          <w:tab w:val="clear" w:pos="773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7C2543"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wykona przyłączenie do istniejącej sieci elektrycznej zapewniającej bezprzewodowe działanie w  przypadku samego montażu urządzenia UPS oraz w zwykłym trybie serwisowym polegającym na przejściu (bezprzewodowym) z wykorzystaniem </w:t>
      </w:r>
      <w:proofErr w:type="spellStart"/>
      <w:r>
        <w:rPr>
          <w:rFonts w:ascii="Calibri" w:hAnsi="Calibri" w:cs="Arial"/>
          <w:sz w:val="22"/>
          <w:szCs w:val="22"/>
        </w:rPr>
        <w:t>bypass’a</w:t>
      </w:r>
      <w:proofErr w:type="spellEnd"/>
      <w:r>
        <w:rPr>
          <w:rFonts w:ascii="Calibri" w:hAnsi="Calibri" w:cs="Arial"/>
          <w:sz w:val="22"/>
          <w:szCs w:val="22"/>
        </w:rPr>
        <w:t xml:space="preserve"> serwisowego. Serwery muszą działać wraz z całą serwerownią niezależnie od trybu prac prowadzonych.</w:t>
      </w:r>
    </w:p>
    <w:p w:rsidR="009E1206" w:rsidRPr="009E1206" w:rsidRDefault="009E1206" w:rsidP="00D9643C">
      <w:pPr>
        <w:pStyle w:val="Standard"/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9E1206">
        <w:rPr>
          <w:rFonts w:ascii="Calibri" w:hAnsi="Calibri" w:cs="Calibri"/>
          <w:b/>
          <w:sz w:val="22"/>
          <w:szCs w:val="22"/>
        </w:rPr>
        <w:t>§</w:t>
      </w:r>
      <w:r w:rsidRPr="009E1206">
        <w:rPr>
          <w:rFonts w:ascii="Calibri" w:hAnsi="Calibri" w:cs="Arial"/>
          <w:b/>
          <w:sz w:val="22"/>
          <w:szCs w:val="22"/>
        </w:rPr>
        <w:t xml:space="preserve"> 4</w:t>
      </w:r>
    </w:p>
    <w:p w:rsidR="00C46C33" w:rsidRDefault="009E1206" w:rsidP="00D9643C">
      <w:pPr>
        <w:numPr>
          <w:ilvl w:val="0"/>
          <w:numId w:val="27"/>
        </w:numPr>
        <w:tabs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ramach wskazanych 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Arial"/>
          <w:sz w:val="22"/>
          <w:szCs w:val="22"/>
        </w:rPr>
        <w:t xml:space="preserve"> 1 Umowy czynności (świadczeń) Umownych przygotowania Urządzenia UPS do jego użytku i pracy u Kupującego </w:t>
      </w:r>
      <w:r w:rsidRPr="00B611B7"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zobowiązany jest </w:t>
      </w:r>
      <w:r w:rsidR="00C46C33">
        <w:rPr>
          <w:rFonts w:ascii="Calibri" w:hAnsi="Calibri" w:cs="Arial"/>
          <w:sz w:val="22"/>
          <w:szCs w:val="22"/>
        </w:rPr>
        <w:t>wykonać:</w:t>
      </w:r>
    </w:p>
    <w:p w:rsidR="00C46C33" w:rsidRDefault="009E1206" w:rsidP="00D9643C">
      <w:pPr>
        <w:numPr>
          <w:ilvl w:val="1"/>
          <w:numId w:val="6"/>
        </w:numPr>
        <w:tabs>
          <w:tab w:val="clear" w:pos="1493"/>
          <w:tab w:val="left" w:pos="993"/>
        </w:tabs>
        <w:spacing w:before="120" w:after="120"/>
        <w:ind w:left="993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C46C33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o</w:t>
      </w:r>
      <w:r w:rsidR="00C46C33">
        <w:rPr>
          <w:rFonts w:ascii="Calibri" w:hAnsi="Calibri" w:cs="Arial"/>
          <w:sz w:val="22"/>
          <w:szCs w:val="22"/>
        </w:rPr>
        <w:t>so</w:t>
      </w:r>
      <w:r>
        <w:rPr>
          <w:rFonts w:ascii="Calibri" w:hAnsi="Calibri" w:cs="Arial"/>
          <w:sz w:val="22"/>
          <w:szCs w:val="22"/>
        </w:rPr>
        <w:t>wny montaż</w:t>
      </w:r>
      <w:r w:rsidR="00C46C33">
        <w:rPr>
          <w:rFonts w:ascii="Calibri" w:hAnsi="Calibri" w:cs="Arial"/>
          <w:sz w:val="22"/>
          <w:szCs w:val="22"/>
        </w:rPr>
        <w:t xml:space="preserve">, rozmieszczenie i przyłączenie Urządzenia UPS </w:t>
      </w:r>
      <w:r w:rsidR="0038321B">
        <w:rPr>
          <w:rFonts w:ascii="Calibri" w:hAnsi="Calibri" w:cs="Arial"/>
          <w:sz w:val="22"/>
          <w:szCs w:val="22"/>
        </w:rPr>
        <w:t xml:space="preserve">do </w:t>
      </w:r>
      <w:r w:rsidR="00C46C33">
        <w:rPr>
          <w:rFonts w:ascii="Calibri" w:hAnsi="Calibri" w:cs="Arial"/>
          <w:sz w:val="22"/>
          <w:szCs w:val="22"/>
        </w:rPr>
        <w:t xml:space="preserve">infrastruktury elektrycznej i teleinformatycznej budynku, o którym mowa </w:t>
      </w:r>
      <w:r w:rsidR="00C46C33">
        <w:rPr>
          <w:rFonts w:ascii="Calibri" w:hAnsi="Calibri" w:cs="Calibri"/>
          <w:sz w:val="22"/>
          <w:szCs w:val="22"/>
        </w:rPr>
        <w:t>§</w:t>
      </w:r>
      <w:r w:rsidR="00C46C33">
        <w:rPr>
          <w:rFonts w:ascii="Calibri" w:hAnsi="Calibri" w:cs="Arial"/>
          <w:sz w:val="22"/>
          <w:szCs w:val="22"/>
        </w:rPr>
        <w:t xml:space="preserve"> 3 ust. 1 Umowy;</w:t>
      </w:r>
    </w:p>
    <w:p w:rsidR="00131979" w:rsidRDefault="00131979" w:rsidP="00D9643C">
      <w:pPr>
        <w:numPr>
          <w:ilvl w:val="1"/>
          <w:numId w:val="6"/>
        </w:numPr>
        <w:tabs>
          <w:tab w:val="clear" w:pos="1493"/>
          <w:tab w:val="left" w:pos="993"/>
        </w:tabs>
        <w:spacing w:before="120" w:after="120"/>
        <w:ind w:left="993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zakończone powodzeniem </w:t>
      </w:r>
      <w:r w:rsidR="00C46C33">
        <w:rPr>
          <w:rFonts w:ascii="Calibri" w:hAnsi="Calibri" w:cs="Arial"/>
          <w:sz w:val="22"/>
          <w:szCs w:val="22"/>
        </w:rPr>
        <w:t xml:space="preserve">pierwsze próbne </w:t>
      </w:r>
      <w:r>
        <w:rPr>
          <w:rFonts w:ascii="Calibri" w:hAnsi="Calibri" w:cs="Arial"/>
          <w:sz w:val="22"/>
          <w:szCs w:val="22"/>
        </w:rPr>
        <w:t>u</w:t>
      </w:r>
      <w:r w:rsidR="00C46C33">
        <w:rPr>
          <w:rFonts w:ascii="Calibri" w:hAnsi="Calibri" w:cs="Arial"/>
          <w:sz w:val="22"/>
          <w:szCs w:val="22"/>
        </w:rPr>
        <w:t xml:space="preserve">ruchomienie Urządzenia UPS </w:t>
      </w:r>
      <w:r>
        <w:rPr>
          <w:rFonts w:ascii="Calibri" w:hAnsi="Calibri" w:cs="Arial"/>
          <w:sz w:val="22"/>
          <w:szCs w:val="22"/>
        </w:rPr>
        <w:br/>
        <w:t xml:space="preserve">znajdującego się </w:t>
      </w:r>
      <w:r w:rsidR="00C46C33">
        <w:rPr>
          <w:rFonts w:ascii="Calibri" w:hAnsi="Calibri" w:cs="Arial"/>
          <w:sz w:val="22"/>
          <w:szCs w:val="22"/>
        </w:rPr>
        <w:t xml:space="preserve">w stanie po ukończeniu czynności wymaganych na podstawie </w:t>
      </w:r>
      <w:r>
        <w:rPr>
          <w:rFonts w:ascii="Calibri" w:hAnsi="Calibri" w:cs="Arial"/>
          <w:sz w:val="22"/>
          <w:szCs w:val="22"/>
        </w:rPr>
        <w:br/>
      </w:r>
      <w:r w:rsidR="00C46C33">
        <w:rPr>
          <w:rFonts w:ascii="Calibri" w:hAnsi="Calibri" w:cs="Arial"/>
          <w:sz w:val="22"/>
          <w:szCs w:val="22"/>
        </w:rPr>
        <w:t>pkt 1) powyżej</w:t>
      </w:r>
      <w:r>
        <w:rPr>
          <w:rFonts w:ascii="Calibri" w:hAnsi="Calibri" w:cs="Arial"/>
          <w:sz w:val="22"/>
          <w:szCs w:val="22"/>
        </w:rPr>
        <w:t>.</w:t>
      </w:r>
    </w:p>
    <w:p w:rsidR="00131979" w:rsidRDefault="00131979" w:rsidP="00D9643C">
      <w:pPr>
        <w:numPr>
          <w:ilvl w:val="0"/>
          <w:numId w:val="27"/>
        </w:numPr>
        <w:tabs>
          <w:tab w:val="left" w:pos="426"/>
        </w:tabs>
        <w:spacing w:before="120" w:after="12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świadczeń wchodzących w zakres czynności po stronie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, o których mowa </w:t>
      </w:r>
      <w:r>
        <w:rPr>
          <w:rFonts w:ascii="Calibri" w:hAnsi="Calibri" w:cs="Arial"/>
          <w:sz w:val="22"/>
          <w:szCs w:val="22"/>
        </w:rPr>
        <w:br/>
        <w:t xml:space="preserve">w ust. 1 pkt 1) powyżej, jak też sposób ich wykonania, w tym rodzaj materiałów wymagających </w:t>
      </w:r>
      <w:r>
        <w:rPr>
          <w:rFonts w:ascii="Calibri" w:hAnsi="Calibri" w:cs="Arial"/>
          <w:sz w:val="22"/>
          <w:szCs w:val="22"/>
        </w:rPr>
        <w:lastRenderedPageBreak/>
        <w:t>użycia podają</w:t>
      </w:r>
      <w:r w:rsidR="000B7CFA">
        <w:rPr>
          <w:rFonts w:ascii="Calibri" w:hAnsi="Calibri" w:cs="Arial"/>
          <w:sz w:val="22"/>
          <w:szCs w:val="22"/>
        </w:rPr>
        <w:t xml:space="preserve"> odpowiednio następujące załączniki do Istotnych Warunków Zamówienia Zapytania ofertowego nr </w:t>
      </w:r>
      <w:r w:rsidR="00DD7081">
        <w:rPr>
          <w:rFonts w:ascii="Calibri" w:hAnsi="Calibri" w:cs="Arial"/>
          <w:sz w:val="22"/>
          <w:szCs w:val="22"/>
        </w:rPr>
        <w:t>76</w:t>
      </w:r>
      <w:r w:rsidR="000B7CFA">
        <w:rPr>
          <w:rFonts w:ascii="Calibri" w:hAnsi="Calibri" w:cs="Arial"/>
          <w:sz w:val="22"/>
          <w:szCs w:val="22"/>
        </w:rPr>
        <w:t>/</w:t>
      </w:r>
      <w:r w:rsidR="00DD7081">
        <w:rPr>
          <w:rFonts w:ascii="Calibri" w:hAnsi="Calibri" w:cs="Arial"/>
          <w:sz w:val="22"/>
          <w:szCs w:val="22"/>
        </w:rPr>
        <w:t>2019</w:t>
      </w:r>
      <w:r w:rsidR="000B7CFA" w:rsidRPr="00D371C2">
        <w:rPr>
          <w:rFonts w:ascii="Calibri" w:hAnsi="Calibri" w:cs="Arial"/>
          <w:sz w:val="22"/>
          <w:szCs w:val="22"/>
        </w:rPr>
        <w:t xml:space="preserve"> (</w:t>
      </w:r>
      <w:r w:rsidR="000B7CFA">
        <w:rPr>
          <w:rFonts w:ascii="Calibri" w:hAnsi="Calibri" w:cs="Arial"/>
          <w:sz w:val="22"/>
          <w:szCs w:val="22"/>
        </w:rPr>
        <w:t>nr sprawy: ZUT/ATT/231/-47/19/GS)</w:t>
      </w:r>
      <w:r w:rsidR="007F5B1F">
        <w:rPr>
          <w:rFonts w:ascii="Calibri" w:hAnsi="Calibri" w:cs="Arial"/>
          <w:sz w:val="22"/>
          <w:szCs w:val="22"/>
        </w:rPr>
        <w:t xml:space="preserve">, </w:t>
      </w:r>
      <w:r w:rsidR="00422E4E">
        <w:rPr>
          <w:rFonts w:ascii="Calibri" w:hAnsi="Calibri" w:cs="Arial"/>
          <w:sz w:val="22"/>
          <w:szCs w:val="22"/>
        </w:rPr>
        <w:t>(</w:t>
      </w:r>
      <w:r w:rsidR="00D371C2">
        <w:rPr>
          <w:rFonts w:ascii="Calibri" w:hAnsi="Calibri" w:cs="Arial"/>
          <w:sz w:val="22"/>
          <w:szCs w:val="22"/>
        </w:rPr>
        <w:t>zwane</w:t>
      </w:r>
      <w:r w:rsidR="00422E4E">
        <w:rPr>
          <w:rFonts w:ascii="Calibri" w:hAnsi="Calibri" w:cs="Arial"/>
          <w:sz w:val="22"/>
          <w:szCs w:val="22"/>
        </w:rPr>
        <w:t>go</w:t>
      </w:r>
      <w:r w:rsidR="00D371C2">
        <w:rPr>
          <w:rFonts w:ascii="Calibri" w:hAnsi="Calibri" w:cs="Arial"/>
          <w:sz w:val="22"/>
          <w:szCs w:val="22"/>
        </w:rPr>
        <w:t xml:space="preserve"> dalej  </w:t>
      </w:r>
      <w:r w:rsidR="000B7CFA" w:rsidRPr="000B7CFA">
        <w:rPr>
          <w:rFonts w:ascii="Calibri" w:hAnsi="Calibri" w:cs="Arial"/>
          <w:b/>
          <w:i/>
          <w:sz w:val="22"/>
          <w:szCs w:val="22"/>
        </w:rPr>
        <w:t>„IWZ”</w:t>
      </w:r>
      <w:r w:rsidR="00D371C2" w:rsidRPr="00D371C2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:</w:t>
      </w:r>
    </w:p>
    <w:p w:rsidR="000B7CFA" w:rsidRDefault="000B7CFA" w:rsidP="00D9643C">
      <w:pPr>
        <w:numPr>
          <w:ilvl w:val="0"/>
          <w:numId w:val="29"/>
        </w:numPr>
        <w:tabs>
          <w:tab w:val="left" w:pos="426"/>
        </w:tabs>
        <w:spacing w:before="120" w:after="120"/>
        <w:ind w:left="993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Załączniki nr </w:t>
      </w:r>
      <w:r w:rsidR="00D371C2">
        <w:rPr>
          <w:rFonts w:ascii="Calibri" w:hAnsi="Calibri" w:cs="Arial"/>
          <w:sz w:val="22"/>
          <w:szCs w:val="22"/>
        </w:rPr>
        <w:t>2</w:t>
      </w:r>
      <w:r w:rsidR="00DD7081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i 2</w:t>
      </w:r>
      <w:r w:rsidR="00DD7081">
        <w:rPr>
          <w:rFonts w:ascii="Calibri" w:hAnsi="Calibri" w:cs="Arial"/>
          <w:sz w:val="22"/>
          <w:szCs w:val="22"/>
        </w:rPr>
        <w:t>b</w:t>
      </w:r>
      <w:r>
        <w:rPr>
          <w:rFonts w:ascii="Calibri" w:hAnsi="Calibri" w:cs="Arial"/>
          <w:sz w:val="22"/>
          <w:szCs w:val="22"/>
        </w:rPr>
        <w:t xml:space="preserve"> do IWZ</w:t>
      </w:r>
      <w:r w:rsidR="00422E4E">
        <w:rPr>
          <w:rFonts w:ascii="Calibri" w:hAnsi="Calibri" w:cs="Arial"/>
          <w:sz w:val="22"/>
          <w:szCs w:val="22"/>
        </w:rPr>
        <w:t>, nazywane „Przedmiarami robót”,</w:t>
      </w:r>
    </w:p>
    <w:p w:rsidR="00DD7081" w:rsidRDefault="00DD7081" w:rsidP="00D9643C">
      <w:pPr>
        <w:numPr>
          <w:ilvl w:val="0"/>
          <w:numId w:val="29"/>
        </w:numPr>
        <w:tabs>
          <w:tab w:val="left" w:pos="426"/>
        </w:tabs>
        <w:spacing w:before="120" w:after="120"/>
        <w:ind w:left="993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3 do IWZ, nazwany „Opis przedmiotu zamówienia”, </w:t>
      </w:r>
    </w:p>
    <w:p w:rsidR="000B7CFA" w:rsidRDefault="000B7CFA" w:rsidP="00D9643C">
      <w:pPr>
        <w:numPr>
          <w:ilvl w:val="0"/>
          <w:numId w:val="29"/>
        </w:numPr>
        <w:tabs>
          <w:tab w:val="left" w:pos="426"/>
        </w:tabs>
        <w:spacing w:before="120" w:after="120"/>
        <w:ind w:left="993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</w:t>
      </w:r>
      <w:r w:rsidR="00DD7081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do IWZ, nazywany </w:t>
      </w:r>
      <w:r w:rsidR="0038321B">
        <w:rPr>
          <w:rFonts w:ascii="Calibri" w:hAnsi="Calibri" w:cs="Arial"/>
          <w:sz w:val="22"/>
          <w:szCs w:val="22"/>
        </w:rPr>
        <w:t>„</w:t>
      </w:r>
      <w:r>
        <w:rPr>
          <w:rFonts w:ascii="Calibri" w:hAnsi="Calibri" w:cs="Arial"/>
          <w:sz w:val="22"/>
          <w:szCs w:val="22"/>
        </w:rPr>
        <w:t>Specyfikacją techniczną wykonania i odbioru robót</w:t>
      </w:r>
      <w:r w:rsidR="0038321B">
        <w:rPr>
          <w:rFonts w:ascii="Calibri" w:hAnsi="Calibri" w:cs="Arial"/>
          <w:sz w:val="22"/>
          <w:szCs w:val="22"/>
        </w:rPr>
        <w:t>”</w:t>
      </w:r>
      <w:r>
        <w:rPr>
          <w:rFonts w:ascii="Calibri" w:hAnsi="Calibri" w:cs="Arial"/>
          <w:sz w:val="22"/>
          <w:szCs w:val="22"/>
        </w:rPr>
        <w:t>.</w:t>
      </w:r>
    </w:p>
    <w:p w:rsidR="00EB742A" w:rsidRDefault="00B95D97" w:rsidP="00D9643C">
      <w:pPr>
        <w:numPr>
          <w:ilvl w:val="0"/>
          <w:numId w:val="33"/>
        </w:numPr>
        <w:tabs>
          <w:tab w:val="clear" w:pos="773"/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177B4"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zapewnia Kupującego, iż </w:t>
      </w:r>
      <w:r w:rsidR="000D5EDF">
        <w:rPr>
          <w:rFonts w:ascii="Calibri" w:hAnsi="Calibri" w:cs="Arial"/>
          <w:sz w:val="22"/>
          <w:szCs w:val="22"/>
        </w:rPr>
        <w:t xml:space="preserve">wszelkie </w:t>
      </w:r>
      <w:r>
        <w:rPr>
          <w:rFonts w:ascii="Calibri" w:hAnsi="Calibri" w:cs="Arial"/>
          <w:sz w:val="22"/>
          <w:szCs w:val="22"/>
        </w:rPr>
        <w:t>ś</w:t>
      </w:r>
      <w:r w:rsidR="0038321B">
        <w:rPr>
          <w:rFonts w:ascii="Calibri" w:hAnsi="Calibri" w:cs="Arial"/>
          <w:sz w:val="22"/>
          <w:szCs w:val="22"/>
        </w:rPr>
        <w:t xml:space="preserve">wiadczenia wynikające z dokumentów, o których mowa ust. 2 powyżej </w:t>
      </w:r>
      <w:r>
        <w:rPr>
          <w:rFonts w:ascii="Calibri" w:hAnsi="Calibri" w:cs="Arial"/>
          <w:sz w:val="22"/>
          <w:szCs w:val="22"/>
        </w:rPr>
        <w:t xml:space="preserve">zostaną wykonane w sposób tam wskazany, a nadto </w:t>
      </w:r>
      <w:r w:rsidR="0038321B" w:rsidRPr="0038321B">
        <w:rPr>
          <w:rFonts w:ascii="Calibri" w:hAnsi="Calibri" w:cs="Arial"/>
          <w:sz w:val="22"/>
          <w:szCs w:val="22"/>
        </w:rPr>
        <w:t>z najwyższą starannością, w sposób zgodny z obowiązującymi przepisami prawa i zasadami wiedzy technicznej</w:t>
      </w:r>
      <w:r>
        <w:rPr>
          <w:rFonts w:ascii="Calibri" w:hAnsi="Calibri" w:cs="Arial"/>
          <w:sz w:val="22"/>
          <w:szCs w:val="22"/>
        </w:rPr>
        <w:t xml:space="preserve"> oraz przez odpowiednio do tego wykwalifikowany personel.</w:t>
      </w:r>
      <w:r w:rsidR="00960652">
        <w:rPr>
          <w:rFonts w:ascii="Calibri" w:hAnsi="Calibri" w:cs="Arial"/>
          <w:sz w:val="22"/>
          <w:szCs w:val="22"/>
        </w:rPr>
        <w:t xml:space="preserve"> Wszelkie odstępstwa od wykonania prac w sposób opisany w załącznikach, o których mowa ust. 2 powyżej wymagają uprzedniej zgody (pisemnej akceptacji) właściwych osób ze strony Kupującego, tj. osób ustanowionych przez Kupującego do nadzor</w:t>
      </w:r>
      <w:r w:rsidR="00EB742A">
        <w:rPr>
          <w:rFonts w:ascii="Calibri" w:hAnsi="Calibri" w:cs="Arial"/>
          <w:sz w:val="22"/>
          <w:szCs w:val="22"/>
        </w:rPr>
        <w:t>u</w:t>
      </w:r>
      <w:r w:rsidR="00960652">
        <w:rPr>
          <w:rFonts w:ascii="Calibri" w:hAnsi="Calibri" w:cs="Arial"/>
          <w:sz w:val="22"/>
          <w:szCs w:val="22"/>
        </w:rPr>
        <w:t xml:space="preserve"> wykonania prac, o których mowa w niniejszym paragrafie (ustanowiony nadzór wykonania prac).</w:t>
      </w:r>
    </w:p>
    <w:p w:rsidR="00EB742A" w:rsidRPr="00EB742A" w:rsidRDefault="00EB742A" w:rsidP="00D9643C">
      <w:pPr>
        <w:numPr>
          <w:ilvl w:val="0"/>
          <w:numId w:val="33"/>
        </w:numPr>
        <w:tabs>
          <w:tab w:val="clear" w:pos="773"/>
          <w:tab w:val="left" w:pos="426"/>
        </w:tabs>
        <w:spacing w:before="120" w:after="120"/>
        <w:ind w:left="426" w:hanging="426"/>
        <w:jc w:val="both"/>
        <w:rPr>
          <w:rFonts w:asciiTheme="minorHAnsi" w:hAnsiTheme="minorHAnsi" w:cs="Arial"/>
          <w:sz w:val="24"/>
          <w:szCs w:val="22"/>
        </w:rPr>
      </w:pPr>
      <w:r w:rsidRPr="00EB742A">
        <w:rPr>
          <w:rFonts w:asciiTheme="minorHAnsi" w:eastAsia="Arial" w:hAnsiTheme="minorHAnsi" w:cs="Arial"/>
          <w:color w:val="000000"/>
          <w:sz w:val="22"/>
        </w:rPr>
        <w:t xml:space="preserve">Przedstawicielami </w:t>
      </w:r>
      <w:r w:rsidRPr="00F078B1">
        <w:rPr>
          <w:rFonts w:asciiTheme="minorHAnsi" w:eastAsia="Arial" w:hAnsiTheme="minorHAnsi" w:cs="Arial"/>
          <w:color w:val="000000"/>
          <w:sz w:val="22"/>
        </w:rPr>
        <w:t>Kupującego</w:t>
      </w:r>
      <w:r w:rsidRPr="00EB742A">
        <w:rPr>
          <w:rFonts w:asciiTheme="minorHAnsi" w:eastAsia="Arial" w:hAnsiTheme="minorHAnsi" w:cs="Arial"/>
          <w:color w:val="000000"/>
          <w:sz w:val="22"/>
        </w:rPr>
        <w:t xml:space="preserve"> w odniesieniu do </w:t>
      </w:r>
      <w:r>
        <w:rPr>
          <w:rFonts w:asciiTheme="minorHAnsi" w:eastAsia="Arial" w:hAnsiTheme="minorHAnsi" w:cs="Arial"/>
          <w:color w:val="000000"/>
          <w:sz w:val="22"/>
        </w:rPr>
        <w:t>prac</w:t>
      </w:r>
      <w:r w:rsidRPr="00EB742A">
        <w:rPr>
          <w:rFonts w:asciiTheme="minorHAnsi" w:eastAsia="Arial" w:hAnsiTheme="minorHAnsi" w:cs="Arial"/>
          <w:color w:val="000000"/>
          <w:sz w:val="22"/>
        </w:rPr>
        <w:t xml:space="preserve"> objętych umową są:</w:t>
      </w:r>
    </w:p>
    <w:p w:rsidR="00EB742A" w:rsidRPr="00EB742A" w:rsidRDefault="00EB742A" w:rsidP="00D9643C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Theme="minorHAnsi" w:hAnsiTheme="minorHAnsi"/>
          <w:b/>
          <w:color w:val="000000"/>
          <w:sz w:val="22"/>
        </w:rPr>
      </w:pPr>
      <w:r w:rsidRPr="00EB742A">
        <w:rPr>
          <w:rFonts w:asciiTheme="minorHAnsi" w:eastAsia="Arial" w:hAnsiTheme="minorHAnsi" w:cs="Arial"/>
          <w:color w:val="000000"/>
          <w:sz w:val="22"/>
        </w:rPr>
        <w:t xml:space="preserve">Inspektor robót </w:t>
      </w:r>
      <w:r>
        <w:rPr>
          <w:rFonts w:asciiTheme="minorHAnsi" w:eastAsia="Arial" w:hAnsiTheme="minorHAnsi" w:cs="Arial"/>
          <w:color w:val="000000"/>
          <w:sz w:val="22"/>
        </w:rPr>
        <w:t>elektrycznych</w:t>
      </w:r>
      <w:r w:rsidRPr="00EB742A">
        <w:rPr>
          <w:rFonts w:asciiTheme="minorHAnsi" w:eastAsia="Arial" w:hAnsiTheme="minorHAnsi" w:cs="Arial"/>
          <w:color w:val="000000"/>
          <w:sz w:val="22"/>
        </w:rPr>
        <w:t xml:space="preserve"> </w:t>
      </w:r>
      <w:r w:rsidRPr="00EB742A">
        <w:rPr>
          <w:rFonts w:asciiTheme="minorHAnsi" w:eastAsia="Arial" w:hAnsiTheme="minorHAnsi" w:cs="Arial"/>
          <w:color w:val="000000"/>
          <w:sz w:val="22"/>
        </w:rPr>
        <w:tab/>
        <w:t>- ………………………………………………………………………………</w:t>
      </w:r>
      <w:r w:rsidR="002177B4">
        <w:rPr>
          <w:rFonts w:asciiTheme="minorHAnsi" w:eastAsia="Arial" w:hAnsiTheme="minorHAnsi" w:cs="Arial"/>
          <w:color w:val="000000"/>
          <w:sz w:val="22"/>
        </w:rPr>
        <w:t>…………….</w:t>
      </w:r>
    </w:p>
    <w:p w:rsidR="00F078B1" w:rsidRPr="00F078B1" w:rsidRDefault="00EB742A" w:rsidP="00D9643C">
      <w:pPr>
        <w:pStyle w:val="Akapitzlist"/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288"/>
        <w:contextualSpacing/>
        <w:jc w:val="both"/>
        <w:rPr>
          <w:rFonts w:asciiTheme="minorHAnsi" w:eastAsia="Arial" w:hAnsiTheme="minorHAnsi" w:cs="Arial"/>
          <w:b/>
          <w:color w:val="000000"/>
          <w:sz w:val="22"/>
        </w:rPr>
      </w:pPr>
      <w:r w:rsidRPr="00EB742A">
        <w:rPr>
          <w:rFonts w:asciiTheme="minorHAnsi" w:eastAsia="Arial" w:hAnsiTheme="minorHAnsi" w:cs="Arial"/>
          <w:color w:val="000000"/>
          <w:sz w:val="22"/>
        </w:rPr>
        <w:t>Przedstawiciel użytkownika</w:t>
      </w:r>
      <w:r w:rsidRPr="00EB742A">
        <w:rPr>
          <w:rFonts w:asciiTheme="minorHAnsi" w:eastAsia="Arial" w:hAnsiTheme="minorHAnsi" w:cs="Arial"/>
          <w:color w:val="000000"/>
          <w:sz w:val="22"/>
        </w:rPr>
        <w:tab/>
        <w:t>- ……………………………………………………………………………………</w:t>
      </w:r>
      <w:r w:rsidR="00F078B1">
        <w:rPr>
          <w:rFonts w:asciiTheme="minorHAnsi" w:eastAsia="Arial" w:hAnsiTheme="minorHAnsi" w:cs="Arial"/>
          <w:color w:val="000000"/>
          <w:sz w:val="22"/>
        </w:rPr>
        <w:t>……….</w:t>
      </w:r>
    </w:p>
    <w:p w:rsidR="00F078B1" w:rsidRPr="00F078B1" w:rsidRDefault="00F078B1" w:rsidP="00D9643C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ind w:left="714"/>
        <w:contextualSpacing/>
        <w:jc w:val="both"/>
        <w:rPr>
          <w:rFonts w:asciiTheme="minorHAnsi" w:eastAsia="Arial" w:hAnsiTheme="minorHAnsi" w:cs="Arial"/>
          <w:b/>
          <w:color w:val="000000"/>
          <w:sz w:val="10"/>
        </w:rPr>
      </w:pPr>
    </w:p>
    <w:p w:rsidR="00F078B1" w:rsidRPr="00F078B1" w:rsidRDefault="00EB742A" w:rsidP="00D9643C">
      <w:pPr>
        <w:pStyle w:val="Akapitzlist"/>
        <w:numPr>
          <w:ilvl w:val="0"/>
          <w:numId w:val="33"/>
        </w:numPr>
        <w:tabs>
          <w:tab w:val="clear" w:pos="773"/>
          <w:tab w:val="num" w:pos="426"/>
        </w:tabs>
        <w:spacing w:before="120" w:after="120"/>
        <w:ind w:left="426" w:hanging="426"/>
        <w:contextualSpacing/>
        <w:jc w:val="both"/>
        <w:rPr>
          <w:rFonts w:asciiTheme="minorHAnsi" w:hAnsiTheme="minorHAnsi" w:cs="Arial"/>
          <w:b/>
          <w:sz w:val="22"/>
        </w:rPr>
      </w:pPr>
      <w:r w:rsidRPr="00EB742A">
        <w:rPr>
          <w:rFonts w:asciiTheme="minorHAnsi" w:eastAsia="Arial" w:hAnsiTheme="minorHAnsi" w:cs="Arial"/>
          <w:color w:val="000000"/>
          <w:sz w:val="22"/>
        </w:rPr>
        <w:t>Przedstawicielem</w:t>
      </w:r>
      <w:r w:rsidRPr="002177B4">
        <w:rPr>
          <w:rFonts w:asciiTheme="minorHAnsi" w:eastAsia="Arial" w:hAnsiTheme="minorHAnsi" w:cs="Arial"/>
          <w:b/>
          <w:color w:val="000000"/>
          <w:sz w:val="22"/>
        </w:rPr>
        <w:t xml:space="preserve"> </w:t>
      </w:r>
      <w:r w:rsidR="00F078B1" w:rsidRPr="002177B4">
        <w:rPr>
          <w:rFonts w:asciiTheme="minorHAnsi" w:eastAsia="Arial" w:hAnsiTheme="minorHAnsi" w:cs="Arial"/>
          <w:b/>
          <w:color w:val="000000"/>
          <w:sz w:val="22"/>
        </w:rPr>
        <w:t>Sprzedawcy</w:t>
      </w:r>
      <w:r w:rsidRPr="002177B4">
        <w:rPr>
          <w:rFonts w:asciiTheme="minorHAnsi" w:eastAsia="Arial" w:hAnsiTheme="minorHAnsi" w:cs="Arial"/>
          <w:b/>
          <w:color w:val="000000"/>
          <w:sz w:val="22"/>
        </w:rPr>
        <w:t xml:space="preserve"> </w:t>
      </w:r>
      <w:r w:rsidRPr="00EB742A">
        <w:rPr>
          <w:rFonts w:asciiTheme="minorHAnsi" w:eastAsia="Arial" w:hAnsiTheme="minorHAnsi" w:cs="Arial"/>
          <w:color w:val="000000"/>
          <w:sz w:val="22"/>
        </w:rPr>
        <w:t xml:space="preserve">do robót objętych umową jest </w:t>
      </w:r>
      <w:r w:rsidR="00F078B1">
        <w:rPr>
          <w:rFonts w:asciiTheme="minorHAnsi" w:hAnsiTheme="minorHAnsi" w:cs="Arial"/>
          <w:bCs/>
          <w:sz w:val="22"/>
        </w:rPr>
        <w:t>…………………………………………………….</w:t>
      </w:r>
      <w:r w:rsidR="00615341">
        <w:rPr>
          <w:rStyle w:val="Odwoanieprzypisudolnego"/>
          <w:rFonts w:asciiTheme="minorHAnsi" w:hAnsiTheme="minorHAnsi" w:cs="Arial"/>
          <w:bCs/>
          <w:sz w:val="22"/>
        </w:rPr>
        <w:footnoteReference w:id="4"/>
      </w:r>
    </w:p>
    <w:p w:rsidR="00F078B1" w:rsidRPr="00F078B1" w:rsidRDefault="00F078B1" w:rsidP="00D9643C">
      <w:pPr>
        <w:pStyle w:val="Akapitzlist"/>
        <w:spacing w:before="120" w:after="120"/>
        <w:ind w:left="426"/>
        <w:contextualSpacing/>
        <w:jc w:val="both"/>
        <w:rPr>
          <w:rFonts w:asciiTheme="minorHAnsi" w:hAnsiTheme="minorHAnsi" w:cs="Arial"/>
          <w:b/>
          <w:sz w:val="10"/>
        </w:rPr>
      </w:pPr>
    </w:p>
    <w:p w:rsidR="00EB742A" w:rsidRPr="00F078B1" w:rsidRDefault="00EB742A" w:rsidP="00D9643C">
      <w:pPr>
        <w:pStyle w:val="Akapitzlist"/>
        <w:numPr>
          <w:ilvl w:val="0"/>
          <w:numId w:val="33"/>
        </w:numPr>
        <w:tabs>
          <w:tab w:val="clear" w:pos="773"/>
          <w:tab w:val="num" w:pos="426"/>
        </w:tabs>
        <w:spacing w:before="120" w:after="120"/>
        <w:ind w:left="426" w:hanging="426"/>
        <w:contextualSpacing/>
        <w:jc w:val="both"/>
        <w:rPr>
          <w:rFonts w:asciiTheme="minorHAnsi" w:hAnsiTheme="minorHAnsi" w:cs="Arial"/>
          <w:b/>
          <w:sz w:val="22"/>
        </w:rPr>
      </w:pPr>
      <w:r w:rsidRPr="00F078B1">
        <w:rPr>
          <w:rFonts w:asciiTheme="minorHAnsi" w:eastAsia="Arial" w:hAnsiTheme="minorHAnsi" w:cs="Arial"/>
          <w:color w:val="000000"/>
          <w:sz w:val="22"/>
        </w:rPr>
        <w:t xml:space="preserve">Zmiana osób wskazanych w ust. </w:t>
      </w:r>
      <w:r w:rsidR="00F078B1">
        <w:rPr>
          <w:rFonts w:asciiTheme="minorHAnsi" w:eastAsia="Arial" w:hAnsiTheme="minorHAnsi" w:cs="Arial"/>
          <w:color w:val="000000"/>
          <w:sz w:val="22"/>
        </w:rPr>
        <w:t>4</w:t>
      </w:r>
      <w:r w:rsidRPr="00F078B1">
        <w:rPr>
          <w:rFonts w:asciiTheme="minorHAnsi" w:eastAsia="Arial" w:hAnsiTheme="minorHAnsi" w:cs="Arial"/>
          <w:color w:val="000000"/>
          <w:sz w:val="22"/>
        </w:rPr>
        <w:t xml:space="preserve"> i </w:t>
      </w:r>
      <w:r w:rsidR="00F078B1">
        <w:rPr>
          <w:rFonts w:asciiTheme="minorHAnsi" w:eastAsia="Arial" w:hAnsiTheme="minorHAnsi" w:cs="Arial"/>
          <w:color w:val="000000"/>
          <w:sz w:val="22"/>
        </w:rPr>
        <w:t>5</w:t>
      </w:r>
      <w:r w:rsidRPr="00F078B1">
        <w:rPr>
          <w:rFonts w:asciiTheme="minorHAnsi" w:eastAsia="Arial" w:hAnsiTheme="minorHAnsi" w:cs="Arial"/>
          <w:color w:val="000000"/>
          <w:sz w:val="22"/>
        </w:rPr>
        <w:t xml:space="preserve"> nie wymaga aneksu do umowy. Strona, która dokonała zmiany powinna jednak poinformować o tym drugą stronę na piśmie. W przypadku niedokonania powyższego obowiązku, wszelkie kierowane oświadczenia do osób dotychczas wskazanych, pozostają w mocy.</w:t>
      </w:r>
    </w:p>
    <w:p w:rsidR="00723686" w:rsidRPr="00EA1B8D" w:rsidRDefault="00960652" w:rsidP="00D9643C">
      <w:pPr>
        <w:numPr>
          <w:ilvl w:val="0"/>
          <w:numId w:val="33"/>
        </w:numPr>
        <w:tabs>
          <w:tab w:val="clear" w:pos="773"/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</w:t>
      </w:r>
      <w:r w:rsidR="00B95D97">
        <w:rPr>
          <w:rFonts w:ascii="Calibri" w:hAnsi="Calibri" w:cs="Arial"/>
          <w:sz w:val="22"/>
          <w:szCs w:val="22"/>
        </w:rPr>
        <w:t xml:space="preserve">wentualne świadczenia nieopisane szczegółowo w dokumentach, o których mowa w </w:t>
      </w:r>
      <w:r w:rsidR="00D3571B">
        <w:rPr>
          <w:rFonts w:ascii="Calibri" w:hAnsi="Calibri" w:cs="Arial"/>
          <w:sz w:val="22"/>
          <w:szCs w:val="22"/>
        </w:rPr>
        <w:t xml:space="preserve">ust. </w:t>
      </w:r>
      <w:r w:rsidR="000D5EDF">
        <w:rPr>
          <w:rFonts w:ascii="Calibri" w:hAnsi="Calibri" w:cs="Arial"/>
          <w:sz w:val="22"/>
          <w:szCs w:val="22"/>
        </w:rPr>
        <w:t xml:space="preserve">2 powyżej </w:t>
      </w:r>
      <w:r w:rsidR="000D5EDF" w:rsidRPr="002177B4">
        <w:rPr>
          <w:rFonts w:ascii="Calibri" w:hAnsi="Calibri" w:cs="Arial"/>
          <w:b/>
          <w:sz w:val="22"/>
          <w:szCs w:val="22"/>
        </w:rPr>
        <w:t>Sprzedawca</w:t>
      </w:r>
      <w:r w:rsidR="000D5EDF">
        <w:rPr>
          <w:rFonts w:ascii="Calibri" w:hAnsi="Calibri" w:cs="Arial"/>
          <w:sz w:val="22"/>
          <w:szCs w:val="22"/>
        </w:rPr>
        <w:t xml:space="preserve"> zobowiązany jest wykonać </w:t>
      </w:r>
      <w:r w:rsidR="004736DF">
        <w:rPr>
          <w:rFonts w:ascii="Calibri" w:hAnsi="Calibri" w:cs="Arial"/>
          <w:sz w:val="22"/>
          <w:szCs w:val="22"/>
        </w:rPr>
        <w:t>w porozumieniu z osobami Kupującego (ustanowionym</w:t>
      </w:r>
      <w:r w:rsidR="00D3571B">
        <w:rPr>
          <w:rFonts w:ascii="Calibri" w:hAnsi="Calibri" w:cs="Arial"/>
          <w:sz w:val="22"/>
          <w:szCs w:val="22"/>
        </w:rPr>
        <w:t>i</w:t>
      </w:r>
      <w:r w:rsidR="004736DF">
        <w:rPr>
          <w:rFonts w:ascii="Calibri" w:hAnsi="Calibri" w:cs="Arial"/>
          <w:sz w:val="22"/>
          <w:szCs w:val="22"/>
        </w:rPr>
        <w:t xml:space="preserve"> </w:t>
      </w:r>
      <w:r w:rsidR="00643A5A">
        <w:rPr>
          <w:rFonts w:ascii="Calibri" w:hAnsi="Calibri" w:cs="Arial"/>
          <w:sz w:val="22"/>
          <w:szCs w:val="22"/>
        </w:rPr>
        <w:t xml:space="preserve">przez niego </w:t>
      </w:r>
      <w:r w:rsidR="004736DF">
        <w:rPr>
          <w:rFonts w:ascii="Calibri" w:hAnsi="Calibri" w:cs="Arial"/>
          <w:sz w:val="22"/>
          <w:szCs w:val="22"/>
        </w:rPr>
        <w:t xml:space="preserve">nadzorem wykonania prac) </w:t>
      </w:r>
      <w:r w:rsidR="000D5EDF">
        <w:rPr>
          <w:rFonts w:ascii="Calibri" w:hAnsi="Calibri" w:cs="Arial"/>
          <w:sz w:val="22"/>
          <w:szCs w:val="22"/>
        </w:rPr>
        <w:t>mając na względzie</w:t>
      </w:r>
      <w:r w:rsidR="00D3571B">
        <w:rPr>
          <w:rFonts w:ascii="Calibri" w:hAnsi="Calibri" w:cs="Arial"/>
          <w:sz w:val="22"/>
          <w:szCs w:val="22"/>
        </w:rPr>
        <w:t>,</w:t>
      </w:r>
      <w:r w:rsidR="000D5EDF">
        <w:rPr>
          <w:rFonts w:ascii="Calibri" w:hAnsi="Calibri" w:cs="Arial"/>
          <w:sz w:val="22"/>
          <w:szCs w:val="22"/>
        </w:rPr>
        <w:t xml:space="preserve"> </w:t>
      </w:r>
      <w:r w:rsidR="004736DF">
        <w:rPr>
          <w:rFonts w:ascii="Calibri" w:hAnsi="Calibri" w:cs="Arial"/>
          <w:sz w:val="22"/>
          <w:szCs w:val="22"/>
        </w:rPr>
        <w:t xml:space="preserve">iż </w:t>
      </w:r>
      <w:r w:rsidR="00D3571B">
        <w:rPr>
          <w:rFonts w:ascii="Calibri" w:hAnsi="Calibri" w:cs="Arial"/>
          <w:sz w:val="22"/>
          <w:szCs w:val="22"/>
        </w:rPr>
        <w:t xml:space="preserve">oczekiwanym celem </w:t>
      </w:r>
      <w:r w:rsidR="004736DF">
        <w:rPr>
          <w:rFonts w:ascii="Calibri" w:hAnsi="Calibri" w:cs="Arial"/>
          <w:sz w:val="22"/>
          <w:szCs w:val="22"/>
        </w:rPr>
        <w:t xml:space="preserve">do wykonania w ramach Umowy czynności montażu, rozmieszczenia i przyłączenia, stosownie do postanowień powyższych jest </w:t>
      </w:r>
      <w:r w:rsidR="00517B43">
        <w:rPr>
          <w:rFonts w:ascii="Calibri" w:hAnsi="Calibri" w:cs="Arial"/>
          <w:sz w:val="22"/>
          <w:szCs w:val="22"/>
        </w:rPr>
        <w:t xml:space="preserve">wydanie </w:t>
      </w:r>
      <w:r w:rsidR="004736DF">
        <w:rPr>
          <w:rFonts w:ascii="Calibri" w:hAnsi="Calibri" w:cs="Arial"/>
          <w:sz w:val="22"/>
          <w:szCs w:val="22"/>
        </w:rPr>
        <w:t xml:space="preserve">Kupującemu Urządzenia UPS w stanie </w:t>
      </w:r>
      <w:r w:rsidR="00517B43">
        <w:rPr>
          <w:rFonts w:ascii="Calibri" w:hAnsi="Calibri" w:cs="Arial"/>
          <w:sz w:val="22"/>
          <w:szCs w:val="22"/>
        </w:rPr>
        <w:t xml:space="preserve">przyłączonym do infrastruktury elektrycznej i teleinformatycznej budynku, o którym mowa </w:t>
      </w:r>
      <w:r w:rsidR="00517B43">
        <w:rPr>
          <w:rFonts w:ascii="Calibri" w:hAnsi="Calibri" w:cs="Arial"/>
          <w:sz w:val="22"/>
          <w:szCs w:val="22"/>
        </w:rPr>
        <w:br/>
      </w:r>
      <w:r w:rsidR="00517B43">
        <w:rPr>
          <w:rFonts w:ascii="Calibri" w:hAnsi="Calibri" w:cs="Calibri"/>
          <w:sz w:val="22"/>
          <w:szCs w:val="22"/>
        </w:rPr>
        <w:t>§</w:t>
      </w:r>
      <w:r w:rsidR="00517B43">
        <w:rPr>
          <w:rFonts w:ascii="Calibri" w:hAnsi="Calibri" w:cs="Arial"/>
          <w:sz w:val="22"/>
          <w:szCs w:val="22"/>
        </w:rPr>
        <w:t xml:space="preserve"> 3 ust. 1 Umowy oraz w pełni zdatnym do bezpośredniego uruchomienia i korzystania z niego po stronie Kupującego w sposób zgodny z jego </w:t>
      </w:r>
      <w:r w:rsidR="00517B43" w:rsidRPr="00517B43">
        <w:rPr>
          <w:rFonts w:ascii="Calibri" w:hAnsi="Calibri" w:cs="Calibri"/>
          <w:sz w:val="22"/>
          <w:szCs w:val="22"/>
        </w:rPr>
        <w:t xml:space="preserve">przeznaczeniem </w:t>
      </w:r>
      <w:r w:rsidR="00517B43">
        <w:rPr>
          <w:rFonts w:ascii="Calibri" w:hAnsi="Calibri" w:cs="Calibri"/>
          <w:sz w:val="22"/>
          <w:szCs w:val="22"/>
        </w:rPr>
        <w:t xml:space="preserve">użytkowym. </w:t>
      </w:r>
    </w:p>
    <w:p w:rsidR="00EA1B8D" w:rsidRDefault="00EA1B8D" w:rsidP="00D9643C">
      <w:pPr>
        <w:numPr>
          <w:ilvl w:val="0"/>
          <w:numId w:val="33"/>
        </w:numPr>
        <w:tabs>
          <w:tab w:val="clear" w:pos="773"/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Wszystkie materiały z załączników, o których mowa w ust. 2 powyżej, jak też ewentualne inne materiały zastosowane i składające się na wynik prac, o których mowa w ust. 1 pkt</w:t>
      </w:r>
      <w:r w:rsidR="00D3571B">
        <w:rPr>
          <w:rFonts w:ascii="Calibri" w:hAnsi="Calibri" w:cs="Arial"/>
          <w:sz w:val="22"/>
          <w:szCs w:val="22"/>
        </w:rPr>
        <w:t xml:space="preserve"> 1</w:t>
      </w:r>
      <w:r>
        <w:rPr>
          <w:rFonts w:ascii="Calibri" w:hAnsi="Calibri" w:cs="Arial"/>
          <w:sz w:val="22"/>
          <w:szCs w:val="22"/>
        </w:rPr>
        <w:t xml:space="preserve">) powyżej będą fabrycznie nowe i nieużywane.  </w:t>
      </w:r>
    </w:p>
    <w:p w:rsidR="00A0242E" w:rsidRDefault="00A0242E" w:rsidP="00D9643C">
      <w:pPr>
        <w:numPr>
          <w:ilvl w:val="0"/>
          <w:numId w:val="33"/>
        </w:numPr>
        <w:tabs>
          <w:tab w:val="clear" w:pos="773"/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</w:t>
      </w:r>
      <w:r w:rsidR="00643A5A">
        <w:rPr>
          <w:rFonts w:ascii="Calibri" w:hAnsi="Calibri" w:cs="Arial"/>
          <w:sz w:val="22"/>
          <w:szCs w:val="22"/>
        </w:rPr>
        <w:t>szelkie prace, które stanowią etap w ramach czynności, o których mowa w ust. 1 pkt 1) powyżej, któr</w:t>
      </w:r>
      <w:r w:rsidR="00D3571B">
        <w:rPr>
          <w:rFonts w:ascii="Calibri" w:hAnsi="Calibri" w:cs="Arial"/>
          <w:sz w:val="22"/>
          <w:szCs w:val="22"/>
        </w:rPr>
        <w:t>e</w:t>
      </w:r>
      <w:r w:rsidR="00643A5A">
        <w:rPr>
          <w:rFonts w:ascii="Calibri" w:hAnsi="Calibri" w:cs="Arial"/>
          <w:sz w:val="22"/>
          <w:szCs w:val="22"/>
        </w:rPr>
        <w:t xml:space="preserve"> podlegać </w:t>
      </w:r>
      <w:r w:rsidR="00D3571B">
        <w:rPr>
          <w:rFonts w:ascii="Calibri" w:hAnsi="Calibri" w:cs="Arial"/>
          <w:sz w:val="22"/>
          <w:szCs w:val="22"/>
        </w:rPr>
        <w:t xml:space="preserve">będą </w:t>
      </w:r>
      <w:r w:rsidR="00643A5A">
        <w:rPr>
          <w:rFonts w:ascii="Calibri" w:hAnsi="Calibri" w:cs="Arial"/>
          <w:sz w:val="22"/>
          <w:szCs w:val="22"/>
        </w:rPr>
        <w:t>zabudowaniu lub innego rodzaju zakryciu przez prace następcze wymagają, przed ich zabudowaniem/zakryciem</w:t>
      </w:r>
      <w:r w:rsidR="00D3571B">
        <w:rPr>
          <w:rFonts w:ascii="Calibri" w:hAnsi="Calibri" w:cs="Arial"/>
          <w:sz w:val="22"/>
          <w:szCs w:val="22"/>
        </w:rPr>
        <w:t>,</w:t>
      </w:r>
      <w:r w:rsidR="00643A5A">
        <w:rPr>
          <w:rFonts w:ascii="Calibri" w:hAnsi="Calibri" w:cs="Arial"/>
          <w:sz w:val="22"/>
          <w:szCs w:val="22"/>
        </w:rPr>
        <w:t xml:space="preserve"> zgłoszeniu nadzorowi wykonania prac po stronie Kupującego</w:t>
      </w:r>
      <w:r>
        <w:rPr>
          <w:rFonts w:ascii="Calibri" w:hAnsi="Calibri" w:cs="Arial"/>
          <w:sz w:val="22"/>
          <w:szCs w:val="22"/>
        </w:rPr>
        <w:t xml:space="preserve">. </w:t>
      </w:r>
      <w:r w:rsidRPr="002177B4">
        <w:rPr>
          <w:rFonts w:ascii="Calibri" w:hAnsi="Calibri"/>
          <w:b/>
          <w:sz w:val="22"/>
          <w:szCs w:val="22"/>
        </w:rPr>
        <w:t>Sprzedawca</w:t>
      </w:r>
      <w:r>
        <w:rPr>
          <w:rFonts w:ascii="Calibri" w:hAnsi="Calibri"/>
          <w:sz w:val="22"/>
          <w:szCs w:val="22"/>
        </w:rPr>
        <w:t xml:space="preserve"> </w:t>
      </w:r>
      <w:r w:rsidRPr="00A0242E">
        <w:rPr>
          <w:rFonts w:ascii="Calibri" w:hAnsi="Calibri"/>
          <w:sz w:val="22"/>
          <w:szCs w:val="22"/>
        </w:rPr>
        <w:t xml:space="preserve">jest zobowiązany odkryć lub wykonać otwory niezbędne dla zbadania </w:t>
      </w:r>
      <w:r>
        <w:rPr>
          <w:rFonts w:ascii="Calibri" w:hAnsi="Calibri"/>
          <w:sz w:val="22"/>
          <w:szCs w:val="22"/>
        </w:rPr>
        <w:t>prac zabudowanych/zakrytych bez zgłoszenia</w:t>
      </w:r>
      <w:r w:rsidRPr="00A0242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 którym mowa powyżej </w:t>
      </w:r>
      <w:r w:rsidRPr="00A0242E">
        <w:rPr>
          <w:rFonts w:ascii="Calibri" w:hAnsi="Calibri"/>
          <w:sz w:val="22"/>
          <w:szCs w:val="22"/>
        </w:rPr>
        <w:t>a następnie na własny koszt przywrócić stan poprzedni.</w:t>
      </w:r>
    </w:p>
    <w:p w:rsidR="00F46C7E" w:rsidRDefault="00A0242E" w:rsidP="00D9643C">
      <w:pPr>
        <w:numPr>
          <w:ilvl w:val="0"/>
          <w:numId w:val="33"/>
        </w:numPr>
        <w:tabs>
          <w:tab w:val="clear" w:pos="773"/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A0242E">
        <w:rPr>
          <w:rFonts w:ascii="Calibri" w:hAnsi="Calibri" w:cs="Arial"/>
          <w:sz w:val="22"/>
          <w:szCs w:val="22"/>
        </w:rPr>
        <w:t xml:space="preserve">W razie </w:t>
      </w:r>
      <w:r>
        <w:rPr>
          <w:rFonts w:ascii="Calibri" w:hAnsi="Calibri" w:cs="Arial"/>
          <w:sz w:val="22"/>
          <w:szCs w:val="22"/>
        </w:rPr>
        <w:t xml:space="preserve">odmowy lub </w:t>
      </w:r>
      <w:r w:rsidRPr="00A0242E">
        <w:rPr>
          <w:rFonts w:ascii="Calibri" w:hAnsi="Calibri" w:cs="Arial"/>
          <w:sz w:val="22"/>
          <w:szCs w:val="22"/>
        </w:rPr>
        <w:t xml:space="preserve">zaniechania wykonania ciążących na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0242E">
        <w:rPr>
          <w:rFonts w:ascii="Calibri" w:hAnsi="Calibri" w:cs="Arial"/>
          <w:sz w:val="22"/>
          <w:szCs w:val="22"/>
        </w:rPr>
        <w:t xml:space="preserve">obowiązków wskazanych </w:t>
      </w:r>
      <w:r w:rsidRPr="00A0242E">
        <w:rPr>
          <w:rFonts w:ascii="Calibri" w:hAnsi="Calibri" w:cs="Arial"/>
          <w:sz w:val="22"/>
          <w:szCs w:val="22"/>
        </w:rPr>
        <w:br/>
        <w:t xml:space="preserve">w postanowieniach </w:t>
      </w:r>
      <w:r w:rsidR="00D3571B">
        <w:rPr>
          <w:rFonts w:ascii="Calibri" w:hAnsi="Calibri" w:cs="Arial"/>
          <w:sz w:val="22"/>
          <w:szCs w:val="22"/>
        </w:rPr>
        <w:t xml:space="preserve">w </w:t>
      </w:r>
      <w:r w:rsidRPr="00A0242E">
        <w:rPr>
          <w:rFonts w:ascii="Calibri" w:hAnsi="Calibri" w:cs="Arial"/>
          <w:sz w:val="22"/>
          <w:szCs w:val="22"/>
        </w:rPr>
        <w:t>ust</w:t>
      </w:r>
      <w:r w:rsidR="00F46C7E">
        <w:rPr>
          <w:rFonts w:ascii="Calibri" w:hAnsi="Calibri" w:cs="Arial"/>
          <w:sz w:val="22"/>
          <w:szCs w:val="22"/>
        </w:rPr>
        <w:t>ępie powyższym</w:t>
      </w:r>
      <w:r w:rsidRPr="00A0242E">
        <w:rPr>
          <w:rFonts w:ascii="Calibri" w:hAnsi="Calibri" w:cs="Arial"/>
          <w:sz w:val="22"/>
          <w:szCs w:val="22"/>
        </w:rPr>
        <w:t xml:space="preserve">, bądź wykonania ich niezgodnie z tymi postanowieniami, </w:t>
      </w:r>
      <w:r w:rsidR="00F46C7E" w:rsidRPr="002177B4">
        <w:rPr>
          <w:rFonts w:ascii="Calibri" w:hAnsi="Calibri" w:cs="Arial"/>
          <w:b/>
          <w:sz w:val="22"/>
          <w:szCs w:val="22"/>
        </w:rPr>
        <w:t>Sprzedawca</w:t>
      </w:r>
      <w:r w:rsidR="00F46C7E">
        <w:rPr>
          <w:rFonts w:ascii="Calibri" w:hAnsi="Calibri" w:cs="Arial"/>
          <w:sz w:val="22"/>
          <w:szCs w:val="22"/>
        </w:rPr>
        <w:t xml:space="preserve"> </w:t>
      </w:r>
      <w:r w:rsidRPr="00A0242E">
        <w:rPr>
          <w:rFonts w:ascii="Calibri" w:hAnsi="Calibri" w:cs="Arial"/>
          <w:sz w:val="22"/>
          <w:szCs w:val="22"/>
        </w:rPr>
        <w:t xml:space="preserve">poniesie wszelkie koszty ewentualnej rozbiórki wykonanych </w:t>
      </w:r>
      <w:r w:rsidR="00EB37AF">
        <w:rPr>
          <w:rFonts w:ascii="Calibri" w:hAnsi="Calibri" w:cs="Arial"/>
          <w:sz w:val="22"/>
          <w:szCs w:val="22"/>
        </w:rPr>
        <w:t xml:space="preserve">elementów </w:t>
      </w:r>
      <w:r w:rsidRPr="00A0242E">
        <w:rPr>
          <w:rFonts w:ascii="Calibri" w:hAnsi="Calibri" w:cs="Arial"/>
          <w:sz w:val="22"/>
          <w:szCs w:val="22"/>
        </w:rPr>
        <w:t>i ich ponownego wykonania.</w:t>
      </w:r>
    </w:p>
    <w:p w:rsidR="00EB37AF" w:rsidRPr="00EB37AF" w:rsidRDefault="00F46C7E" w:rsidP="00D9643C">
      <w:pPr>
        <w:numPr>
          <w:ilvl w:val="0"/>
          <w:numId w:val="33"/>
        </w:numPr>
        <w:tabs>
          <w:tab w:val="clear" w:pos="773"/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B37AF">
        <w:rPr>
          <w:rFonts w:ascii="Calibri" w:hAnsi="Calibri" w:cs="Arial"/>
          <w:sz w:val="22"/>
          <w:szCs w:val="22"/>
        </w:rPr>
        <w:t xml:space="preserve">Materiały, sprzęt techniczny i innego rodzaju narzędzia niezbędne do wykonania świadczeń, </w:t>
      </w:r>
      <w:r w:rsidRPr="00EB37AF">
        <w:rPr>
          <w:rFonts w:ascii="Calibri" w:hAnsi="Calibri" w:cs="Arial"/>
          <w:sz w:val="22"/>
          <w:szCs w:val="22"/>
        </w:rPr>
        <w:br/>
        <w:t xml:space="preserve">o których mowa w niniejszym paragrafie, jak też wykwalifikowane do ich wykonania osoby, zapewnia </w:t>
      </w:r>
      <w:r w:rsidRPr="002177B4">
        <w:rPr>
          <w:rFonts w:ascii="Calibri" w:hAnsi="Calibri" w:cs="Arial"/>
          <w:b/>
          <w:sz w:val="22"/>
          <w:szCs w:val="22"/>
        </w:rPr>
        <w:t>Sprzedawca</w:t>
      </w:r>
      <w:r w:rsidRPr="00EB37AF">
        <w:rPr>
          <w:rFonts w:ascii="Calibri" w:hAnsi="Calibri" w:cs="Arial"/>
          <w:sz w:val="22"/>
          <w:szCs w:val="22"/>
        </w:rPr>
        <w:t xml:space="preserve">. </w:t>
      </w:r>
    </w:p>
    <w:p w:rsidR="00F46C7E" w:rsidRPr="00EB37AF" w:rsidRDefault="00F46C7E" w:rsidP="00D9643C">
      <w:pPr>
        <w:numPr>
          <w:ilvl w:val="0"/>
          <w:numId w:val="33"/>
        </w:numPr>
        <w:tabs>
          <w:tab w:val="clear" w:pos="773"/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B37AF">
        <w:rPr>
          <w:rFonts w:ascii="Calibri" w:hAnsi="Calibri" w:cs="Arial"/>
          <w:sz w:val="22"/>
          <w:szCs w:val="22"/>
        </w:rPr>
        <w:t xml:space="preserve">Strony zgodnie potwierdzają, iż czynności Umowne realizowane w wykonaniu postanowień ustępów powyższych nie wymagają pozwolenia na budowę, dokonania zgłoszenia budowlanego jak też innych czynności wymaganych ustawą Prawo budowlane dla rozpoczęcia, realizacji </w:t>
      </w:r>
      <w:r w:rsidRPr="00EB37AF">
        <w:rPr>
          <w:rFonts w:ascii="Calibri" w:hAnsi="Calibri" w:cs="Arial"/>
          <w:sz w:val="22"/>
          <w:szCs w:val="22"/>
        </w:rPr>
        <w:br/>
      </w:r>
      <w:r w:rsidRPr="00EB37AF">
        <w:rPr>
          <w:rFonts w:ascii="Calibri" w:hAnsi="Calibri" w:cs="Arial"/>
          <w:sz w:val="22"/>
          <w:szCs w:val="22"/>
        </w:rPr>
        <w:lastRenderedPageBreak/>
        <w:t xml:space="preserve">lub zakończenia robót budowlanych. Na wypadek jednak, gdyby w toku realizacji Umowy okazało się, iż tego rodzaju czynności są wymagane, ich podjęcie i realizacja będzie leżeć </w:t>
      </w:r>
      <w:r w:rsidRPr="00EB37AF">
        <w:rPr>
          <w:rFonts w:ascii="Calibri" w:hAnsi="Calibri" w:cs="Arial"/>
          <w:sz w:val="22"/>
          <w:szCs w:val="22"/>
        </w:rPr>
        <w:br/>
        <w:t xml:space="preserve">po stronie Kupującego. </w:t>
      </w:r>
      <w:r w:rsidRPr="002177B4">
        <w:rPr>
          <w:rFonts w:ascii="Calibri" w:hAnsi="Calibri" w:cs="Arial"/>
          <w:b/>
          <w:sz w:val="22"/>
          <w:szCs w:val="22"/>
        </w:rPr>
        <w:t>Sprzedawca</w:t>
      </w:r>
      <w:r w:rsidRPr="00EB37AF">
        <w:rPr>
          <w:rFonts w:ascii="Calibri" w:hAnsi="Calibri" w:cs="Arial"/>
          <w:sz w:val="22"/>
          <w:szCs w:val="22"/>
        </w:rPr>
        <w:t xml:space="preserve"> zobowiązany jest jednak współpracować z </w:t>
      </w:r>
      <w:r w:rsidRPr="00B611B7">
        <w:rPr>
          <w:rFonts w:ascii="Calibri" w:hAnsi="Calibri" w:cs="Arial"/>
          <w:b/>
          <w:sz w:val="22"/>
          <w:szCs w:val="22"/>
        </w:rPr>
        <w:t>Kupującym</w:t>
      </w:r>
      <w:r w:rsidRPr="00EB37AF">
        <w:rPr>
          <w:rFonts w:ascii="Calibri" w:hAnsi="Calibri" w:cs="Arial"/>
          <w:sz w:val="22"/>
          <w:szCs w:val="22"/>
        </w:rPr>
        <w:t xml:space="preserve"> przy realizacji tych czynności, w przypadku konieczności ich wykonania, w szczególności udzielić Kupującemu stosownego wsparcia odnośnie planowanego przebiegu podejmowanych prac </w:t>
      </w:r>
      <w:r w:rsidRPr="00EB37AF">
        <w:rPr>
          <w:rFonts w:ascii="Calibri" w:hAnsi="Calibri" w:cs="Arial"/>
          <w:sz w:val="22"/>
          <w:szCs w:val="22"/>
        </w:rPr>
        <w:br/>
        <w:t>lub ich realizacji.</w:t>
      </w:r>
    </w:p>
    <w:p w:rsidR="00F46C7E" w:rsidRDefault="00F46C7E" w:rsidP="00D9643C">
      <w:pPr>
        <w:tabs>
          <w:tab w:val="left" w:pos="426"/>
        </w:tabs>
        <w:spacing w:before="120" w:after="120"/>
        <w:jc w:val="center"/>
        <w:rPr>
          <w:rFonts w:ascii="Calibri" w:hAnsi="Calibri" w:cs="Arial"/>
          <w:b/>
          <w:spacing w:val="-7"/>
          <w:sz w:val="22"/>
          <w:szCs w:val="22"/>
        </w:rPr>
      </w:pPr>
      <w:r w:rsidRPr="00F46C7E">
        <w:rPr>
          <w:rFonts w:ascii="Calibri" w:hAnsi="Calibri" w:cs="Calibri"/>
          <w:b/>
          <w:spacing w:val="-7"/>
          <w:sz w:val="22"/>
          <w:szCs w:val="22"/>
        </w:rPr>
        <w:t>§</w:t>
      </w:r>
      <w:r w:rsidRPr="00F46C7E">
        <w:rPr>
          <w:rFonts w:ascii="Calibri" w:hAnsi="Calibri" w:cs="Arial"/>
          <w:b/>
          <w:spacing w:val="-7"/>
          <w:sz w:val="22"/>
          <w:szCs w:val="22"/>
        </w:rPr>
        <w:t xml:space="preserve"> 5</w:t>
      </w:r>
    </w:p>
    <w:p w:rsidR="002855CF" w:rsidRDefault="002855CF" w:rsidP="00D9643C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pacing w:val="-7"/>
          <w:sz w:val="22"/>
          <w:szCs w:val="22"/>
        </w:rPr>
      </w:pPr>
      <w:r w:rsidRPr="002855CF">
        <w:rPr>
          <w:rFonts w:ascii="Calibri" w:hAnsi="Calibri" w:cs="Arial"/>
          <w:spacing w:val="-7"/>
          <w:sz w:val="22"/>
          <w:szCs w:val="22"/>
        </w:rPr>
        <w:t xml:space="preserve">Przy wykonywaniu </w:t>
      </w:r>
      <w:r>
        <w:rPr>
          <w:rFonts w:ascii="Calibri" w:hAnsi="Calibri" w:cs="Arial"/>
          <w:spacing w:val="-7"/>
          <w:sz w:val="22"/>
          <w:szCs w:val="22"/>
        </w:rPr>
        <w:t xml:space="preserve">prac, o których mowa w </w:t>
      </w:r>
      <w:r>
        <w:rPr>
          <w:rFonts w:ascii="Calibri" w:hAnsi="Calibri" w:cs="Calibri"/>
          <w:spacing w:val="-7"/>
          <w:sz w:val="22"/>
          <w:szCs w:val="22"/>
        </w:rPr>
        <w:t>§</w:t>
      </w:r>
      <w:r>
        <w:rPr>
          <w:rFonts w:ascii="Calibri" w:hAnsi="Calibri" w:cs="Arial"/>
          <w:spacing w:val="-7"/>
          <w:sz w:val="22"/>
          <w:szCs w:val="22"/>
        </w:rPr>
        <w:t xml:space="preserve"> 4 Umowy </w:t>
      </w:r>
      <w:r w:rsidRPr="002177B4">
        <w:rPr>
          <w:rFonts w:ascii="Calibri" w:hAnsi="Calibri" w:cs="Arial"/>
          <w:b/>
          <w:spacing w:val="-7"/>
          <w:sz w:val="22"/>
          <w:szCs w:val="22"/>
        </w:rPr>
        <w:t>Sprzedawca</w:t>
      </w:r>
      <w:r>
        <w:rPr>
          <w:rFonts w:ascii="Calibri" w:hAnsi="Calibri" w:cs="Arial"/>
          <w:spacing w:val="-7"/>
          <w:sz w:val="22"/>
          <w:szCs w:val="22"/>
        </w:rPr>
        <w:t xml:space="preserve"> (jego personel wykonawczy) </w:t>
      </w:r>
      <w:r>
        <w:rPr>
          <w:rFonts w:ascii="Calibri" w:hAnsi="Calibri" w:cs="Arial"/>
          <w:spacing w:val="-7"/>
          <w:sz w:val="22"/>
          <w:szCs w:val="22"/>
        </w:rPr>
        <w:br/>
        <w:t xml:space="preserve">jest zobowiązany do przestrzegania postanowień dokumentu stanowiącego </w:t>
      </w:r>
      <w:r w:rsidRPr="00422E4E">
        <w:rPr>
          <w:rFonts w:ascii="Calibri" w:hAnsi="Calibri" w:cs="Arial"/>
          <w:spacing w:val="-7"/>
          <w:sz w:val="22"/>
          <w:szCs w:val="22"/>
        </w:rPr>
        <w:t xml:space="preserve">załącznik nr </w:t>
      </w:r>
      <w:r w:rsidR="00422E4E" w:rsidRPr="00422E4E">
        <w:rPr>
          <w:rFonts w:ascii="Calibri" w:hAnsi="Calibri" w:cs="Arial"/>
          <w:spacing w:val="-7"/>
          <w:sz w:val="22"/>
          <w:szCs w:val="22"/>
        </w:rPr>
        <w:t>4</w:t>
      </w:r>
      <w:r w:rsidR="00DD7081">
        <w:rPr>
          <w:rFonts w:ascii="Calibri" w:hAnsi="Calibri" w:cs="Arial"/>
          <w:spacing w:val="-7"/>
          <w:sz w:val="22"/>
          <w:szCs w:val="22"/>
        </w:rPr>
        <w:t>5</w:t>
      </w:r>
      <w:r w:rsidR="00422E4E" w:rsidRPr="00422E4E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422E4E">
        <w:rPr>
          <w:rFonts w:ascii="Calibri" w:hAnsi="Calibri" w:cs="Arial"/>
          <w:spacing w:val="-7"/>
          <w:sz w:val="22"/>
          <w:szCs w:val="22"/>
        </w:rPr>
        <w:t>do IWZ</w:t>
      </w:r>
      <w:r>
        <w:rPr>
          <w:rFonts w:ascii="Calibri" w:hAnsi="Calibri" w:cs="Arial"/>
          <w:spacing w:val="-7"/>
          <w:sz w:val="22"/>
          <w:szCs w:val="22"/>
        </w:rPr>
        <w:t xml:space="preserve"> </w:t>
      </w:r>
      <w:r>
        <w:rPr>
          <w:rFonts w:ascii="Calibri" w:hAnsi="Calibri" w:cs="Arial"/>
          <w:spacing w:val="-7"/>
          <w:sz w:val="22"/>
          <w:szCs w:val="22"/>
        </w:rPr>
        <w:br/>
        <w:t>pn. „</w:t>
      </w:r>
      <w:r w:rsidRPr="002855CF">
        <w:rPr>
          <w:rFonts w:ascii="Calibri" w:hAnsi="Calibri" w:cs="Arial"/>
          <w:b/>
          <w:i/>
          <w:spacing w:val="-7"/>
          <w:sz w:val="22"/>
          <w:szCs w:val="22"/>
        </w:rPr>
        <w:t>Zasady postępowania w sytuacjach zagrożenia dla pracowników firm zewnętrznych wykonujących prace na terenie Zachodniopomorskiego Uniwersytetu Technologicznego w Szczecinie</w:t>
      </w:r>
      <w:r>
        <w:rPr>
          <w:rFonts w:ascii="Calibri" w:hAnsi="Calibri" w:cs="Arial"/>
          <w:spacing w:val="-7"/>
          <w:sz w:val="22"/>
          <w:szCs w:val="22"/>
        </w:rPr>
        <w:t>”, a także przestrzegania przepisów bhp i ochrony p.poż. obowiązujących u Kupującego</w:t>
      </w:r>
      <w:r w:rsidR="00454621">
        <w:rPr>
          <w:rFonts w:ascii="Calibri" w:hAnsi="Calibri" w:cs="Arial"/>
          <w:spacing w:val="-7"/>
          <w:sz w:val="22"/>
          <w:szCs w:val="22"/>
        </w:rPr>
        <w:t xml:space="preserve"> w miejscu wykonywania tych prac.</w:t>
      </w:r>
      <w:r>
        <w:rPr>
          <w:rFonts w:ascii="Calibri" w:hAnsi="Calibri" w:cs="Arial"/>
          <w:spacing w:val="-7"/>
          <w:sz w:val="22"/>
          <w:szCs w:val="22"/>
        </w:rPr>
        <w:t xml:space="preserve"> </w:t>
      </w:r>
    </w:p>
    <w:p w:rsidR="002855CF" w:rsidRDefault="00454621" w:rsidP="00D9643C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pacing w:val="-7"/>
          <w:sz w:val="22"/>
          <w:szCs w:val="22"/>
        </w:rPr>
      </w:pPr>
      <w:r>
        <w:rPr>
          <w:rFonts w:ascii="Calibri" w:hAnsi="Calibri" w:cs="Arial"/>
          <w:spacing w:val="-7"/>
          <w:sz w:val="22"/>
          <w:szCs w:val="22"/>
        </w:rPr>
        <w:t xml:space="preserve">Przy uwzględnieniu postanowień poniższych niniejszego paragrafu </w:t>
      </w:r>
      <w:r w:rsidRPr="00B611B7">
        <w:rPr>
          <w:rFonts w:ascii="Calibri" w:hAnsi="Calibri" w:cs="Arial"/>
          <w:b/>
          <w:spacing w:val="-7"/>
          <w:sz w:val="22"/>
          <w:szCs w:val="22"/>
        </w:rPr>
        <w:t>Kupujący</w:t>
      </w:r>
      <w:r>
        <w:rPr>
          <w:rFonts w:ascii="Calibri" w:hAnsi="Calibri" w:cs="Arial"/>
          <w:spacing w:val="-7"/>
          <w:sz w:val="22"/>
          <w:szCs w:val="22"/>
        </w:rPr>
        <w:t xml:space="preserve"> nie ogranicza </w:t>
      </w:r>
      <w:r w:rsidRPr="002177B4">
        <w:rPr>
          <w:rFonts w:ascii="Calibri" w:hAnsi="Calibri" w:cs="Arial"/>
          <w:b/>
          <w:spacing w:val="-7"/>
          <w:sz w:val="22"/>
          <w:szCs w:val="22"/>
        </w:rPr>
        <w:t xml:space="preserve">Sprzedawcy </w:t>
      </w:r>
      <w:r>
        <w:rPr>
          <w:rFonts w:ascii="Calibri" w:hAnsi="Calibri" w:cs="Arial"/>
          <w:spacing w:val="-7"/>
          <w:sz w:val="22"/>
          <w:szCs w:val="22"/>
        </w:rPr>
        <w:t>prawa korzystania z podwykonawców przy realizacji niniejszej Umowy.</w:t>
      </w:r>
    </w:p>
    <w:p w:rsidR="00454621" w:rsidRPr="00F773DE" w:rsidRDefault="00454621" w:rsidP="00D9643C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pacing w:val="-7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zakresie w jakim podwykonawstwem objęte będą prace Umowne, o których mowa </w:t>
      </w:r>
      <w:r>
        <w:rPr>
          <w:rFonts w:ascii="Calibri" w:hAnsi="Calibri" w:cs="Arial"/>
          <w:sz w:val="22"/>
          <w:szCs w:val="22"/>
        </w:rPr>
        <w:br/>
        <w:t xml:space="preserve">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Arial"/>
          <w:sz w:val="22"/>
          <w:szCs w:val="22"/>
        </w:rPr>
        <w:t xml:space="preserve"> 4 Umowy,</w:t>
      </w:r>
      <w:r w:rsidRPr="0045462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wykonywane w budynku, o którym mowa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Arial"/>
          <w:sz w:val="22"/>
          <w:szCs w:val="22"/>
        </w:rPr>
        <w:t xml:space="preserve"> 3 ust. 1</w:t>
      </w:r>
      <w:r w:rsidR="00F773DE">
        <w:rPr>
          <w:rFonts w:ascii="Calibri" w:hAnsi="Calibri" w:cs="Arial"/>
          <w:sz w:val="22"/>
          <w:szCs w:val="22"/>
        </w:rPr>
        <w:t xml:space="preserve"> Umowy</w:t>
      </w:r>
      <w:r>
        <w:rPr>
          <w:rFonts w:ascii="Calibri" w:hAnsi="Calibri" w:cs="Arial"/>
          <w:sz w:val="22"/>
          <w:szCs w:val="22"/>
        </w:rPr>
        <w:t xml:space="preserve">, </w:t>
      </w:r>
      <w:r w:rsidRPr="002177B4"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zobowiązany będzie przed ich rozpoczęciem podać Kupującemu </w:t>
      </w:r>
      <w:r w:rsidRPr="00BC2DCF">
        <w:rPr>
          <w:rFonts w:ascii="Calibri" w:hAnsi="Calibri" w:cs="Arial"/>
          <w:color w:val="000000"/>
          <w:sz w:val="22"/>
          <w:szCs w:val="22"/>
        </w:rPr>
        <w:t>przynajmniej nazwę (firmę) podwykonawcy</w:t>
      </w:r>
      <w:r>
        <w:rPr>
          <w:rFonts w:ascii="Calibri" w:hAnsi="Calibri" w:cs="Arial"/>
          <w:color w:val="000000"/>
          <w:sz w:val="22"/>
          <w:szCs w:val="22"/>
        </w:rPr>
        <w:t>, dane kontaktowe do takiego podwykonawcy</w:t>
      </w:r>
      <w:r w:rsidRPr="00BC2DCF">
        <w:rPr>
          <w:rFonts w:ascii="Calibri" w:hAnsi="Calibri" w:cs="Arial"/>
          <w:color w:val="000000"/>
          <w:sz w:val="22"/>
          <w:szCs w:val="22"/>
        </w:rPr>
        <w:t xml:space="preserve"> oraz rodzaj i zakres </w:t>
      </w:r>
      <w:r>
        <w:rPr>
          <w:rFonts w:ascii="Calibri" w:hAnsi="Calibri" w:cs="Arial"/>
          <w:color w:val="000000"/>
          <w:sz w:val="22"/>
          <w:szCs w:val="22"/>
        </w:rPr>
        <w:t>wykonywanych przez niego prac, jak też</w:t>
      </w:r>
      <w:r w:rsidRPr="00BC2DCF">
        <w:rPr>
          <w:rFonts w:ascii="Calibri" w:hAnsi="Calibri" w:cs="Arial"/>
          <w:color w:val="000000"/>
          <w:sz w:val="22"/>
          <w:szCs w:val="22"/>
        </w:rPr>
        <w:t xml:space="preserve"> zakładany czas ich wykonywania przez podwykonawcę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:rsidR="00454621" w:rsidRPr="00F773DE" w:rsidRDefault="00F773DE" w:rsidP="00D9643C">
      <w:pPr>
        <w:numPr>
          <w:ilvl w:val="0"/>
          <w:numId w:val="40"/>
        </w:numPr>
        <w:tabs>
          <w:tab w:val="left" w:pos="426"/>
        </w:tabs>
        <w:spacing w:before="120" w:after="120"/>
        <w:ind w:left="426" w:hanging="426"/>
        <w:jc w:val="both"/>
        <w:rPr>
          <w:rFonts w:ascii="Calibri" w:hAnsi="Calibri" w:cs="Arial"/>
          <w:spacing w:val="-7"/>
          <w:sz w:val="22"/>
          <w:szCs w:val="22"/>
        </w:rPr>
      </w:pPr>
      <w:r w:rsidRPr="00F773DE">
        <w:rPr>
          <w:rFonts w:ascii="Calibri" w:hAnsi="Calibri" w:cs="Arial"/>
          <w:bCs/>
          <w:sz w:val="22"/>
          <w:szCs w:val="22"/>
        </w:rPr>
        <w:t xml:space="preserve">Ewentualne powierzenie prac podwykonawcy/podwykonawcom nie zwalnia </w:t>
      </w:r>
      <w:r w:rsidRPr="002177B4">
        <w:rPr>
          <w:rFonts w:ascii="Calibri" w:hAnsi="Calibri" w:cs="Arial"/>
          <w:b/>
          <w:bCs/>
          <w:sz w:val="22"/>
          <w:szCs w:val="22"/>
        </w:rPr>
        <w:t>Sprzedawcy</w:t>
      </w:r>
      <w:r w:rsidRPr="00F773DE">
        <w:rPr>
          <w:rFonts w:ascii="Calibri" w:hAnsi="Calibri" w:cs="Arial"/>
          <w:bCs/>
          <w:sz w:val="22"/>
          <w:szCs w:val="22"/>
        </w:rPr>
        <w:t xml:space="preserve"> </w:t>
      </w:r>
      <w:r w:rsidRPr="00F773DE">
        <w:rPr>
          <w:rFonts w:ascii="Calibri" w:hAnsi="Calibri" w:cs="Arial"/>
          <w:bCs/>
          <w:sz w:val="22"/>
          <w:szCs w:val="22"/>
        </w:rPr>
        <w:br/>
        <w:t xml:space="preserve">od odpowiedzialności za należyte ich wykonanie, jak też odpowiedzialności za zapłatę podwykonawcy/podwykonawcom wynagrodzenia z tytułu prac objętych realizowanych przez nich podwykonawstwem. </w:t>
      </w:r>
      <w:r w:rsidRPr="002177B4">
        <w:rPr>
          <w:rFonts w:ascii="Calibri" w:hAnsi="Calibri" w:cs="Arial"/>
          <w:b/>
          <w:bCs/>
          <w:sz w:val="22"/>
          <w:szCs w:val="22"/>
        </w:rPr>
        <w:t>Sprzedawca</w:t>
      </w:r>
      <w:r w:rsidRPr="00F773DE">
        <w:rPr>
          <w:rFonts w:ascii="Calibri" w:hAnsi="Calibri" w:cs="Arial"/>
          <w:bCs/>
          <w:sz w:val="22"/>
          <w:szCs w:val="22"/>
        </w:rPr>
        <w:t xml:space="preserve"> </w:t>
      </w:r>
      <w:r w:rsidRPr="00F773DE">
        <w:rPr>
          <w:rFonts w:ascii="Calibri" w:hAnsi="Calibri" w:cs="Arial"/>
          <w:color w:val="000000"/>
          <w:sz w:val="22"/>
          <w:szCs w:val="22"/>
        </w:rPr>
        <w:t>jest zobowiązany do koordynowania prac wykonywanych przez podwykonawcę/  podwykonawców.</w:t>
      </w:r>
    </w:p>
    <w:p w:rsidR="002855CF" w:rsidRPr="00F46C7E" w:rsidRDefault="002855CF" w:rsidP="00D9643C">
      <w:pPr>
        <w:tabs>
          <w:tab w:val="left" w:pos="426"/>
        </w:tabs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>
        <w:rPr>
          <w:rFonts w:ascii="Calibri" w:hAnsi="Calibri" w:cs="Arial"/>
          <w:b/>
          <w:sz w:val="22"/>
          <w:szCs w:val="22"/>
        </w:rPr>
        <w:t xml:space="preserve"> 6</w:t>
      </w:r>
    </w:p>
    <w:p w:rsidR="00960652" w:rsidRDefault="00F46C7E" w:rsidP="00D9643C">
      <w:pPr>
        <w:numPr>
          <w:ilvl w:val="0"/>
          <w:numId w:val="39"/>
        </w:numPr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 obowiązków Umownych po stronie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należy również wykonanie stosownej dokumentacji powykonawczej prac</w:t>
      </w:r>
      <w:r w:rsidR="00156827">
        <w:rPr>
          <w:rFonts w:ascii="Calibri" w:hAnsi="Calibri" w:cs="Arial"/>
          <w:sz w:val="22"/>
          <w:szCs w:val="22"/>
        </w:rPr>
        <w:t xml:space="preserve">, o których mowa w </w:t>
      </w:r>
      <w:r w:rsidR="00156827">
        <w:rPr>
          <w:rFonts w:ascii="Calibri" w:hAnsi="Calibri" w:cs="Calibri"/>
          <w:sz w:val="22"/>
          <w:szCs w:val="22"/>
        </w:rPr>
        <w:t>§</w:t>
      </w:r>
      <w:r w:rsidR="00156827">
        <w:rPr>
          <w:rFonts w:ascii="Calibri" w:hAnsi="Calibri" w:cs="Arial"/>
          <w:sz w:val="22"/>
          <w:szCs w:val="22"/>
        </w:rPr>
        <w:t xml:space="preserve"> 4 Umowy</w:t>
      </w:r>
      <w:r w:rsidR="00960652">
        <w:rPr>
          <w:rFonts w:ascii="Calibri" w:hAnsi="Calibri" w:cs="Arial"/>
          <w:sz w:val="22"/>
          <w:szCs w:val="22"/>
        </w:rPr>
        <w:t xml:space="preserve">. </w:t>
      </w:r>
    </w:p>
    <w:p w:rsidR="00615341" w:rsidRPr="000B4D41" w:rsidRDefault="00AF231A" w:rsidP="008355B6">
      <w:pPr>
        <w:numPr>
          <w:ilvl w:val="0"/>
          <w:numId w:val="39"/>
        </w:numPr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011A8E">
        <w:rPr>
          <w:rFonts w:ascii="Calibri" w:hAnsi="Calibri" w:cs="Arial"/>
          <w:sz w:val="22"/>
          <w:szCs w:val="22"/>
        </w:rPr>
        <w:t>Zakres dokumentacji</w:t>
      </w:r>
      <w:r w:rsidR="00960652" w:rsidRPr="00011A8E">
        <w:rPr>
          <w:rFonts w:ascii="Calibri" w:hAnsi="Calibri" w:cs="Arial"/>
          <w:sz w:val="22"/>
          <w:szCs w:val="22"/>
        </w:rPr>
        <w:t xml:space="preserve">, o której mowa w ust. 1 powyżej </w:t>
      </w:r>
      <w:r w:rsidRPr="00011A8E">
        <w:rPr>
          <w:rFonts w:ascii="Calibri" w:hAnsi="Calibri" w:cs="Arial"/>
          <w:sz w:val="22"/>
          <w:szCs w:val="22"/>
        </w:rPr>
        <w:t xml:space="preserve">określają załączniki, o których mowa </w:t>
      </w:r>
      <w:r w:rsidRPr="00011A8E">
        <w:rPr>
          <w:rFonts w:ascii="Calibri" w:hAnsi="Calibri" w:cs="Arial"/>
          <w:sz w:val="22"/>
          <w:szCs w:val="22"/>
        </w:rPr>
        <w:br/>
        <w:t xml:space="preserve">w </w:t>
      </w:r>
      <w:r w:rsidRPr="00011A8E">
        <w:rPr>
          <w:rFonts w:ascii="Calibri" w:hAnsi="Calibri" w:cs="Calibri"/>
          <w:sz w:val="22"/>
          <w:szCs w:val="22"/>
        </w:rPr>
        <w:t>§</w:t>
      </w:r>
      <w:r w:rsidRPr="00011A8E">
        <w:rPr>
          <w:rFonts w:ascii="Calibri" w:hAnsi="Calibri" w:cs="Arial"/>
          <w:sz w:val="22"/>
          <w:szCs w:val="22"/>
        </w:rPr>
        <w:t xml:space="preserve"> 4 ust. 2 Umowy. Dokumentacja powykonawcza </w:t>
      </w:r>
      <w:r w:rsidR="00960652" w:rsidRPr="00011A8E">
        <w:rPr>
          <w:rFonts w:ascii="Calibri" w:hAnsi="Calibri" w:cs="Arial"/>
          <w:sz w:val="22"/>
          <w:szCs w:val="22"/>
        </w:rPr>
        <w:t xml:space="preserve">będzie odzwierciedlać i dokumentować stan faktyczny wykonanych prac (wraz z zaznaczeniem ewentualnych, dokonanych w toku ich realizacji zmian w stosunku do ich opisu w załącznikach, o których mowa w </w:t>
      </w:r>
      <w:r w:rsidR="00960652" w:rsidRPr="00011A8E">
        <w:rPr>
          <w:rFonts w:ascii="Calibri" w:hAnsi="Calibri" w:cs="Calibri"/>
          <w:sz w:val="22"/>
          <w:szCs w:val="22"/>
        </w:rPr>
        <w:t>§</w:t>
      </w:r>
      <w:r w:rsidR="00960652" w:rsidRPr="00011A8E">
        <w:rPr>
          <w:rFonts w:ascii="Calibri" w:hAnsi="Calibri" w:cs="Arial"/>
          <w:sz w:val="22"/>
          <w:szCs w:val="22"/>
        </w:rPr>
        <w:t xml:space="preserve"> 4 ust. 2 Umowy), </w:t>
      </w:r>
      <w:r w:rsidR="002855CF" w:rsidRPr="00011A8E">
        <w:rPr>
          <w:rFonts w:ascii="Calibri" w:hAnsi="Calibri" w:cs="Arial"/>
          <w:sz w:val="22"/>
          <w:szCs w:val="22"/>
        </w:rPr>
        <w:t xml:space="preserve">minimum fotografię </w:t>
      </w:r>
      <w:r w:rsidR="00960652" w:rsidRPr="00011A8E">
        <w:rPr>
          <w:rFonts w:ascii="Calibri" w:hAnsi="Calibri" w:cs="Arial"/>
          <w:sz w:val="22"/>
          <w:szCs w:val="22"/>
        </w:rPr>
        <w:t xml:space="preserve">prac, o których mowa </w:t>
      </w:r>
      <w:r w:rsidR="00960652" w:rsidRPr="00011A8E">
        <w:rPr>
          <w:rFonts w:ascii="Calibri" w:hAnsi="Calibri" w:cs="Calibri"/>
          <w:sz w:val="22"/>
          <w:szCs w:val="22"/>
        </w:rPr>
        <w:t>§</w:t>
      </w:r>
      <w:r w:rsidR="00960652" w:rsidRPr="00011A8E">
        <w:rPr>
          <w:rFonts w:ascii="Calibri" w:hAnsi="Calibri" w:cs="Arial"/>
          <w:sz w:val="22"/>
          <w:szCs w:val="22"/>
        </w:rPr>
        <w:t xml:space="preserve"> </w:t>
      </w:r>
      <w:r w:rsidR="00011A8E" w:rsidRPr="00011A8E">
        <w:rPr>
          <w:rFonts w:ascii="Calibri" w:hAnsi="Calibri" w:cs="Arial"/>
          <w:sz w:val="22"/>
          <w:szCs w:val="22"/>
        </w:rPr>
        <w:t xml:space="preserve">4 </w:t>
      </w:r>
      <w:r w:rsidR="00960652" w:rsidRPr="00011A8E">
        <w:rPr>
          <w:rFonts w:ascii="Calibri" w:hAnsi="Calibri" w:cs="Arial"/>
          <w:sz w:val="22"/>
          <w:szCs w:val="22"/>
        </w:rPr>
        <w:t>ust. 6 Umowy (</w:t>
      </w:r>
      <w:r w:rsidR="002855CF" w:rsidRPr="00011A8E">
        <w:rPr>
          <w:rFonts w:ascii="Calibri" w:hAnsi="Calibri" w:cs="Arial"/>
          <w:sz w:val="22"/>
          <w:szCs w:val="22"/>
        </w:rPr>
        <w:t xml:space="preserve">pokazujące </w:t>
      </w:r>
      <w:r w:rsidR="00960652" w:rsidRPr="00011A8E">
        <w:rPr>
          <w:rFonts w:ascii="Calibri" w:hAnsi="Calibri" w:cs="Arial"/>
          <w:sz w:val="22"/>
          <w:szCs w:val="22"/>
        </w:rPr>
        <w:t xml:space="preserve">stan </w:t>
      </w:r>
      <w:r w:rsidR="002855CF" w:rsidRPr="00011A8E">
        <w:rPr>
          <w:rFonts w:ascii="Calibri" w:hAnsi="Calibri" w:cs="Arial"/>
          <w:sz w:val="22"/>
          <w:szCs w:val="22"/>
        </w:rPr>
        <w:t xml:space="preserve">bezpośrednio </w:t>
      </w:r>
      <w:r w:rsidR="00960652" w:rsidRPr="00011A8E">
        <w:rPr>
          <w:rFonts w:ascii="Calibri" w:hAnsi="Calibri" w:cs="Arial"/>
          <w:sz w:val="22"/>
          <w:szCs w:val="22"/>
        </w:rPr>
        <w:t>przed zabudowaniem/zakryciem, o którym tam mowa)</w:t>
      </w:r>
      <w:r w:rsidR="002855CF" w:rsidRPr="00011A8E">
        <w:rPr>
          <w:rFonts w:ascii="Calibri" w:hAnsi="Calibri" w:cs="Arial"/>
          <w:sz w:val="22"/>
          <w:szCs w:val="22"/>
        </w:rPr>
        <w:t>, a także świadectwa (</w:t>
      </w:r>
      <w:r w:rsidR="00ED7E56">
        <w:rPr>
          <w:rFonts w:ascii="Calibri" w:hAnsi="Calibri" w:cs="Arial"/>
          <w:sz w:val="22"/>
          <w:szCs w:val="22"/>
        </w:rPr>
        <w:t>DTR-ki na wbudowane urządzenia,</w:t>
      </w:r>
      <w:r w:rsidR="00535817" w:rsidRPr="00011A8E">
        <w:rPr>
          <w:rFonts w:ascii="Calibri" w:hAnsi="Calibri" w:cs="Calibri"/>
          <w:spacing w:val="-7"/>
          <w:sz w:val="22"/>
          <w:szCs w:val="22"/>
        </w:rPr>
        <w:t xml:space="preserve"> certyfikaty na znak bezpieczeństwa, deklaracje zgodności i aprobaty techniczne, karty katalogowe, protokoły badań, atesty, itp.)</w:t>
      </w:r>
      <w:r w:rsidR="002855CF" w:rsidRPr="00011A8E">
        <w:rPr>
          <w:rFonts w:ascii="Calibri" w:hAnsi="Calibri" w:cs="Arial"/>
          <w:sz w:val="22"/>
          <w:szCs w:val="22"/>
        </w:rPr>
        <w:t xml:space="preserve"> </w:t>
      </w:r>
      <w:r w:rsidR="00011A8E">
        <w:rPr>
          <w:rFonts w:ascii="Calibri" w:hAnsi="Calibri" w:cs="Arial"/>
          <w:sz w:val="22"/>
          <w:szCs w:val="22"/>
        </w:rPr>
        <w:t>materiałów zastosowanych do wykonania prac</w:t>
      </w:r>
      <w:r w:rsidR="00ED7E56">
        <w:rPr>
          <w:rFonts w:ascii="Calibri" w:hAnsi="Calibri" w:cs="Arial"/>
          <w:sz w:val="22"/>
          <w:szCs w:val="22"/>
        </w:rPr>
        <w:t xml:space="preserve">, badania </w:t>
      </w:r>
      <w:r w:rsidR="00DD7081">
        <w:rPr>
          <w:rFonts w:ascii="Calibri" w:hAnsi="Calibri" w:cs="Arial"/>
          <w:sz w:val="22"/>
          <w:szCs w:val="22"/>
        </w:rPr>
        <w:br/>
      </w:r>
      <w:r w:rsidR="00ED7E56">
        <w:rPr>
          <w:rFonts w:ascii="Calibri" w:hAnsi="Calibri" w:cs="Arial"/>
          <w:sz w:val="22"/>
          <w:szCs w:val="22"/>
        </w:rPr>
        <w:t>i p</w:t>
      </w:r>
      <w:r w:rsidR="000A558B">
        <w:rPr>
          <w:rFonts w:ascii="Calibri" w:hAnsi="Calibri" w:cs="Arial"/>
          <w:sz w:val="22"/>
          <w:szCs w:val="22"/>
        </w:rPr>
        <w:t>omiary elektryczne, zgodnie z przedmiarem robót.</w:t>
      </w:r>
    </w:p>
    <w:p w:rsidR="00960652" w:rsidRDefault="00F773DE" w:rsidP="008355B6">
      <w:pPr>
        <w:jc w:val="center"/>
        <w:rPr>
          <w:rFonts w:ascii="Calibri" w:hAnsi="Calibri" w:cs="Arial"/>
          <w:b/>
          <w:sz w:val="22"/>
          <w:szCs w:val="22"/>
        </w:rPr>
      </w:pPr>
      <w:r w:rsidRPr="00F773DE">
        <w:rPr>
          <w:rFonts w:ascii="Calibri" w:hAnsi="Calibri" w:cs="Calibri"/>
          <w:b/>
          <w:sz w:val="22"/>
          <w:szCs w:val="22"/>
        </w:rPr>
        <w:t>§</w:t>
      </w:r>
      <w:r w:rsidRPr="00F773DE">
        <w:rPr>
          <w:rFonts w:ascii="Calibri" w:hAnsi="Calibri" w:cs="Arial"/>
          <w:b/>
          <w:sz w:val="22"/>
          <w:szCs w:val="22"/>
        </w:rPr>
        <w:t xml:space="preserve"> 7 </w:t>
      </w:r>
    </w:p>
    <w:p w:rsidR="00535817" w:rsidRPr="00E45172" w:rsidRDefault="00535817" w:rsidP="00D9643C">
      <w:pPr>
        <w:pStyle w:val="Standard"/>
        <w:numPr>
          <w:ilvl w:val="0"/>
          <w:numId w:val="13"/>
        </w:numPr>
        <w:spacing w:before="120" w:after="120"/>
        <w:ind w:left="425" w:hanging="425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D</w:t>
      </w:r>
      <w:r w:rsidRPr="00E45172">
        <w:rPr>
          <w:rFonts w:ascii="Calibri" w:hAnsi="Calibri" w:cs="Arial"/>
          <w:snapToGrid w:val="0"/>
          <w:sz w:val="22"/>
          <w:szCs w:val="22"/>
        </w:rPr>
        <w:t xml:space="preserve">ostarczenie i wydanie Kupującemu </w:t>
      </w:r>
      <w:r>
        <w:rPr>
          <w:rFonts w:ascii="Calibri" w:hAnsi="Calibri" w:cs="Arial"/>
          <w:snapToGrid w:val="0"/>
          <w:sz w:val="22"/>
          <w:szCs w:val="22"/>
        </w:rPr>
        <w:t xml:space="preserve">Urządzenia UPS </w:t>
      </w:r>
      <w:r>
        <w:rPr>
          <w:rFonts w:ascii="Calibri" w:hAnsi="Calibri" w:cs="Arial"/>
          <w:color w:val="000000"/>
          <w:sz w:val="22"/>
          <w:szCs w:val="22"/>
        </w:rPr>
        <w:t xml:space="preserve">(przekazania go Kupującemu </w:t>
      </w:r>
      <w:r w:rsidR="00515034">
        <w:rPr>
          <w:rFonts w:ascii="Calibri" w:hAnsi="Calibri" w:cs="Arial"/>
          <w:color w:val="000000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 xml:space="preserve">do eksploatacji w stanie </w:t>
      </w:r>
      <w:bookmarkStart w:id="2" w:name="_Hlk2467245"/>
      <w:r>
        <w:rPr>
          <w:rFonts w:ascii="Calibri" w:hAnsi="Calibri" w:cs="Arial"/>
          <w:color w:val="000000"/>
          <w:sz w:val="22"/>
          <w:szCs w:val="22"/>
        </w:rPr>
        <w:t>po wykonaniu czynności wymaganych stosownie do § 4 Umowy</w:t>
      </w:r>
      <w:bookmarkEnd w:id="2"/>
      <w:r>
        <w:rPr>
          <w:rFonts w:ascii="Calibri" w:hAnsi="Calibri" w:cs="Arial"/>
          <w:color w:val="000000"/>
          <w:sz w:val="22"/>
          <w:szCs w:val="22"/>
        </w:rPr>
        <w:t xml:space="preserve">), </w:t>
      </w:r>
      <w:r>
        <w:rPr>
          <w:rFonts w:ascii="Calibri" w:hAnsi="Calibri" w:cs="Arial"/>
          <w:color w:val="000000"/>
          <w:sz w:val="22"/>
          <w:szCs w:val="22"/>
        </w:rPr>
        <w:br/>
        <w:t xml:space="preserve">a także przekazanie kupującemu dokumentacji powykonawczej, o której mowa w </w:t>
      </w:r>
      <w:r>
        <w:rPr>
          <w:rFonts w:ascii="Calibri" w:hAnsi="Calibri" w:cs="Calibri"/>
          <w:color w:val="000000"/>
          <w:sz w:val="22"/>
          <w:szCs w:val="22"/>
        </w:rPr>
        <w:t>§</w:t>
      </w:r>
      <w:r>
        <w:rPr>
          <w:rFonts w:ascii="Calibri" w:hAnsi="Calibri" w:cs="Arial"/>
          <w:color w:val="000000"/>
          <w:sz w:val="22"/>
          <w:szCs w:val="22"/>
        </w:rPr>
        <w:t xml:space="preserve"> 6 Umowy</w:t>
      </w:r>
      <w:r w:rsidR="000A558B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2177B4">
        <w:rPr>
          <w:rFonts w:ascii="Calibri" w:hAnsi="Calibri" w:cs="Arial"/>
          <w:b/>
          <w:sz w:val="22"/>
          <w:szCs w:val="22"/>
        </w:rPr>
        <w:t>Sprzedawca</w:t>
      </w:r>
      <w:r w:rsidRPr="00E45172">
        <w:rPr>
          <w:rFonts w:ascii="Calibri" w:hAnsi="Calibri" w:cs="Arial"/>
          <w:sz w:val="22"/>
          <w:szCs w:val="22"/>
        </w:rPr>
        <w:t xml:space="preserve"> zobowiązuje się wykonać nie później niż w ciągu </w:t>
      </w:r>
      <w:r w:rsidR="00DD7081">
        <w:rPr>
          <w:rFonts w:ascii="Calibri" w:hAnsi="Calibri" w:cs="Arial"/>
          <w:b/>
          <w:sz w:val="22"/>
          <w:szCs w:val="22"/>
        </w:rPr>
        <w:t>9</w:t>
      </w:r>
      <w:r w:rsidRPr="001524E6">
        <w:rPr>
          <w:rFonts w:ascii="Calibri" w:hAnsi="Calibri" w:cs="Arial"/>
          <w:b/>
          <w:sz w:val="22"/>
          <w:szCs w:val="22"/>
        </w:rPr>
        <w:t xml:space="preserve">0 dni </w:t>
      </w:r>
      <w:r w:rsidRPr="00011A8E">
        <w:rPr>
          <w:rFonts w:ascii="Calibri" w:hAnsi="Calibri" w:cs="Arial"/>
          <w:sz w:val="22"/>
          <w:szCs w:val="22"/>
        </w:rPr>
        <w:t xml:space="preserve">od </w:t>
      </w:r>
      <w:r w:rsidRPr="00E45172">
        <w:rPr>
          <w:rFonts w:ascii="Calibri" w:hAnsi="Calibri" w:cs="Arial"/>
          <w:sz w:val="22"/>
          <w:szCs w:val="22"/>
        </w:rPr>
        <w:t>zawarcia Umowy.</w:t>
      </w:r>
    </w:p>
    <w:p w:rsidR="00DD7081" w:rsidRPr="000B4D41" w:rsidRDefault="00535817" w:rsidP="00DD7081">
      <w:pPr>
        <w:pStyle w:val="Standard"/>
        <w:numPr>
          <w:ilvl w:val="0"/>
          <w:numId w:val="13"/>
        </w:numPr>
        <w:spacing w:before="120" w:after="120"/>
        <w:ind w:left="425" w:hanging="425"/>
        <w:jc w:val="both"/>
        <w:rPr>
          <w:rFonts w:ascii="Calibri" w:hAnsi="Calibri" w:cs="Arial"/>
          <w:color w:val="000000"/>
          <w:sz w:val="22"/>
          <w:szCs w:val="22"/>
        </w:rPr>
      </w:pPr>
      <w:r w:rsidRPr="001B6131">
        <w:rPr>
          <w:rFonts w:ascii="Calibri" w:hAnsi="Calibri" w:cs="Arial"/>
          <w:color w:val="000000"/>
          <w:sz w:val="22"/>
          <w:szCs w:val="22"/>
        </w:rPr>
        <w:t>Na okoliczność wy</w:t>
      </w:r>
      <w:r>
        <w:rPr>
          <w:rFonts w:ascii="Calibri" w:hAnsi="Calibri" w:cs="Arial"/>
          <w:color w:val="000000"/>
          <w:sz w:val="22"/>
          <w:szCs w:val="22"/>
        </w:rPr>
        <w:t>konania czynności, o których mowa w ust. 1 powyżej S</w:t>
      </w:r>
      <w:r w:rsidRPr="001B6131">
        <w:rPr>
          <w:rFonts w:ascii="Calibri" w:hAnsi="Calibri" w:cs="Arial"/>
          <w:color w:val="000000"/>
          <w:sz w:val="22"/>
          <w:szCs w:val="22"/>
        </w:rPr>
        <w:t xml:space="preserve">trony sporządzą </w:t>
      </w:r>
      <w:r>
        <w:rPr>
          <w:rFonts w:ascii="Calibri" w:hAnsi="Calibri" w:cs="Arial"/>
          <w:color w:val="000000"/>
          <w:sz w:val="22"/>
          <w:szCs w:val="22"/>
        </w:rPr>
        <w:br/>
      </w:r>
      <w:r w:rsidRPr="001B6131">
        <w:rPr>
          <w:rFonts w:ascii="Calibri" w:hAnsi="Calibri" w:cs="Arial"/>
          <w:sz w:val="22"/>
          <w:szCs w:val="22"/>
        </w:rPr>
        <w:t xml:space="preserve">i podpiszą stosowny protokół (Protokół Odbioru). </w:t>
      </w:r>
      <w:r w:rsidRPr="00535817">
        <w:rPr>
          <w:rFonts w:ascii="Calibri" w:hAnsi="Calibri" w:cs="Arial"/>
          <w:sz w:val="22"/>
          <w:szCs w:val="22"/>
        </w:rPr>
        <w:t>Protokół Odbioru będzie zawierał datę ukończeni</w:t>
      </w:r>
      <w:r w:rsidR="00721566">
        <w:rPr>
          <w:rFonts w:ascii="Calibri" w:hAnsi="Calibri" w:cs="Arial"/>
          <w:sz w:val="22"/>
          <w:szCs w:val="22"/>
        </w:rPr>
        <w:t>a</w:t>
      </w:r>
      <w:r w:rsidRPr="00535817">
        <w:rPr>
          <w:rFonts w:ascii="Calibri" w:hAnsi="Calibri" w:cs="Arial"/>
          <w:sz w:val="22"/>
          <w:szCs w:val="22"/>
        </w:rPr>
        <w:t xml:space="preserve"> </w:t>
      </w:r>
      <w:r w:rsidR="00721566">
        <w:rPr>
          <w:rFonts w:ascii="Calibri" w:hAnsi="Calibri" w:cs="Arial"/>
          <w:sz w:val="22"/>
          <w:szCs w:val="22"/>
        </w:rPr>
        <w:t xml:space="preserve">po stronie </w:t>
      </w:r>
      <w:r w:rsidR="00721566" w:rsidRPr="002177B4">
        <w:rPr>
          <w:rFonts w:ascii="Calibri" w:hAnsi="Calibri" w:cs="Arial"/>
          <w:b/>
          <w:sz w:val="22"/>
          <w:szCs w:val="22"/>
        </w:rPr>
        <w:t>Sprzedawcy</w:t>
      </w:r>
      <w:r w:rsidR="00721566">
        <w:rPr>
          <w:rFonts w:ascii="Calibri" w:hAnsi="Calibri" w:cs="Arial"/>
          <w:sz w:val="22"/>
          <w:szCs w:val="22"/>
        </w:rPr>
        <w:t xml:space="preserve"> </w:t>
      </w:r>
      <w:r w:rsidRPr="00535817">
        <w:rPr>
          <w:rFonts w:ascii="Calibri" w:hAnsi="Calibri" w:cs="Arial"/>
          <w:sz w:val="22"/>
          <w:szCs w:val="22"/>
        </w:rPr>
        <w:t>ostatni</w:t>
      </w:r>
      <w:r w:rsidR="00721566">
        <w:rPr>
          <w:rFonts w:ascii="Calibri" w:hAnsi="Calibri" w:cs="Arial"/>
          <w:sz w:val="22"/>
          <w:szCs w:val="22"/>
        </w:rPr>
        <w:t>ej z tych czynności</w:t>
      </w:r>
      <w:r w:rsidRPr="00535817">
        <w:rPr>
          <w:rFonts w:ascii="Calibri" w:hAnsi="Calibri" w:cs="Arial"/>
          <w:sz w:val="22"/>
          <w:szCs w:val="22"/>
        </w:rPr>
        <w:t xml:space="preserve">. </w:t>
      </w:r>
      <w:r w:rsidR="00721566">
        <w:rPr>
          <w:rFonts w:ascii="Calibri" w:hAnsi="Calibri" w:cs="Arial"/>
          <w:sz w:val="22"/>
          <w:szCs w:val="22"/>
        </w:rPr>
        <w:t xml:space="preserve">Wskazana data będzie traktowana również jako data wydania Urządzenia UPS Kupującemu. Jeżeli wskazana data </w:t>
      </w:r>
      <w:r w:rsidRPr="00535817">
        <w:rPr>
          <w:rFonts w:ascii="Calibri" w:hAnsi="Calibri" w:cs="Arial"/>
          <w:sz w:val="22"/>
          <w:szCs w:val="22"/>
        </w:rPr>
        <w:t>nie znaj</w:t>
      </w:r>
      <w:r w:rsidR="00721566">
        <w:rPr>
          <w:rFonts w:ascii="Calibri" w:hAnsi="Calibri" w:cs="Arial"/>
          <w:sz w:val="22"/>
          <w:szCs w:val="22"/>
        </w:rPr>
        <w:t>dzie</w:t>
      </w:r>
      <w:r w:rsidRPr="00535817">
        <w:rPr>
          <w:rFonts w:ascii="Calibri" w:hAnsi="Calibri" w:cs="Arial"/>
          <w:sz w:val="22"/>
          <w:szCs w:val="22"/>
        </w:rPr>
        <w:t xml:space="preserve"> </w:t>
      </w:r>
      <w:r w:rsidR="00721566">
        <w:rPr>
          <w:rFonts w:ascii="Calibri" w:hAnsi="Calibri" w:cs="Arial"/>
          <w:sz w:val="22"/>
          <w:szCs w:val="22"/>
        </w:rPr>
        <w:br/>
      </w:r>
      <w:r w:rsidRPr="00535817">
        <w:rPr>
          <w:rFonts w:ascii="Calibri" w:hAnsi="Calibri" w:cs="Arial"/>
          <w:sz w:val="22"/>
          <w:szCs w:val="22"/>
        </w:rPr>
        <w:t xml:space="preserve">się w Protokole Odbioru, Strony przyjmą, iż datą </w:t>
      </w:r>
      <w:r w:rsidR="00721566">
        <w:rPr>
          <w:rFonts w:ascii="Calibri" w:hAnsi="Calibri" w:cs="Arial"/>
          <w:sz w:val="22"/>
          <w:szCs w:val="22"/>
        </w:rPr>
        <w:t xml:space="preserve">tą </w:t>
      </w:r>
      <w:r w:rsidRPr="00535817">
        <w:rPr>
          <w:rFonts w:ascii="Calibri" w:hAnsi="Calibri" w:cs="Arial"/>
          <w:sz w:val="22"/>
          <w:szCs w:val="22"/>
        </w:rPr>
        <w:t xml:space="preserve">(a tym samym </w:t>
      </w:r>
      <w:r w:rsidR="00721566">
        <w:rPr>
          <w:rFonts w:ascii="Calibri" w:hAnsi="Calibri" w:cs="Arial"/>
          <w:sz w:val="22"/>
          <w:szCs w:val="22"/>
        </w:rPr>
        <w:t xml:space="preserve">też </w:t>
      </w:r>
      <w:r w:rsidRPr="00535817">
        <w:rPr>
          <w:rFonts w:ascii="Calibri" w:hAnsi="Calibri" w:cs="Arial"/>
          <w:sz w:val="22"/>
          <w:szCs w:val="22"/>
        </w:rPr>
        <w:t xml:space="preserve">datą wydania </w:t>
      </w:r>
      <w:r w:rsidR="00721566">
        <w:rPr>
          <w:rFonts w:ascii="Calibri" w:hAnsi="Calibri" w:cs="Arial"/>
          <w:sz w:val="22"/>
          <w:szCs w:val="22"/>
        </w:rPr>
        <w:t xml:space="preserve">Urządzenia UPS </w:t>
      </w:r>
      <w:r w:rsidRPr="00535817">
        <w:rPr>
          <w:rFonts w:ascii="Calibri" w:hAnsi="Calibri" w:cs="Arial"/>
          <w:sz w:val="22"/>
          <w:szCs w:val="22"/>
        </w:rPr>
        <w:t>Kupującemu) jest data sporządzenia (lub podpisania) Protokołu Odbioru przez obie Strony.</w:t>
      </w:r>
    </w:p>
    <w:p w:rsidR="00721566" w:rsidRPr="007744B0" w:rsidRDefault="00721566" w:rsidP="00D9643C">
      <w:pPr>
        <w:pStyle w:val="Standard"/>
        <w:numPr>
          <w:ilvl w:val="0"/>
          <w:numId w:val="13"/>
        </w:numPr>
        <w:spacing w:before="120" w:after="120"/>
        <w:ind w:left="425" w:hanging="425"/>
        <w:jc w:val="both"/>
        <w:rPr>
          <w:rFonts w:ascii="Calibri" w:hAnsi="Calibri" w:cs="Arial"/>
          <w:color w:val="000000"/>
          <w:sz w:val="22"/>
          <w:szCs w:val="22"/>
        </w:rPr>
      </w:pPr>
      <w:r w:rsidRPr="00B611B7">
        <w:rPr>
          <w:rFonts w:ascii="Calibri" w:hAnsi="Calibri" w:cs="Calibri"/>
          <w:b/>
          <w:sz w:val="22"/>
          <w:szCs w:val="22"/>
        </w:rPr>
        <w:t>Kupujący</w:t>
      </w:r>
      <w:r w:rsidRPr="007744B0">
        <w:rPr>
          <w:rFonts w:ascii="Calibri" w:hAnsi="Calibri" w:cs="Calibri"/>
          <w:sz w:val="22"/>
          <w:szCs w:val="22"/>
        </w:rPr>
        <w:t xml:space="preserve"> ma prawo powstrzymać się z podpisaniem Protokołu Odbioru do czasu </w:t>
      </w:r>
      <w:r>
        <w:rPr>
          <w:rFonts w:ascii="Calibri" w:hAnsi="Calibri" w:cs="Calibri"/>
          <w:sz w:val="22"/>
          <w:szCs w:val="22"/>
        </w:rPr>
        <w:t xml:space="preserve">należytego wykonania </w:t>
      </w:r>
      <w:r w:rsidRPr="007744B0">
        <w:rPr>
          <w:rFonts w:ascii="Calibri" w:hAnsi="Calibri" w:cs="Calibri"/>
          <w:sz w:val="22"/>
          <w:szCs w:val="22"/>
        </w:rPr>
        <w:t xml:space="preserve">ostatniego </w:t>
      </w:r>
      <w:r>
        <w:rPr>
          <w:rFonts w:ascii="Calibri" w:hAnsi="Calibri" w:cs="Calibri"/>
          <w:sz w:val="22"/>
          <w:szCs w:val="22"/>
        </w:rPr>
        <w:t xml:space="preserve">z obowiązków Umownych leżących po stronie </w:t>
      </w:r>
      <w:r w:rsidRPr="002177B4">
        <w:rPr>
          <w:rFonts w:ascii="Calibri" w:hAnsi="Calibri" w:cs="Calibri"/>
          <w:b/>
          <w:sz w:val="22"/>
          <w:szCs w:val="22"/>
        </w:rPr>
        <w:t>Sprzedawcy</w:t>
      </w:r>
      <w:r>
        <w:rPr>
          <w:rFonts w:ascii="Calibri" w:hAnsi="Calibri" w:cs="Calibri"/>
          <w:sz w:val="22"/>
          <w:szCs w:val="22"/>
        </w:rPr>
        <w:t xml:space="preserve">, wynikających </w:t>
      </w:r>
      <w:r>
        <w:rPr>
          <w:rFonts w:ascii="Calibri" w:hAnsi="Calibri" w:cs="Calibri"/>
          <w:sz w:val="22"/>
          <w:szCs w:val="22"/>
        </w:rPr>
        <w:br/>
        <w:t xml:space="preserve">z postanowień § 2 – 6 </w:t>
      </w:r>
      <w:r w:rsidRPr="007744B0">
        <w:rPr>
          <w:rFonts w:ascii="Calibri" w:hAnsi="Calibri" w:cs="Calibri"/>
          <w:sz w:val="22"/>
          <w:szCs w:val="22"/>
        </w:rPr>
        <w:t>Umowy.</w:t>
      </w:r>
    </w:p>
    <w:p w:rsidR="00B46DE0" w:rsidRPr="00DD7081" w:rsidRDefault="00721566" w:rsidP="00DD7081">
      <w:pPr>
        <w:pStyle w:val="Standard"/>
        <w:numPr>
          <w:ilvl w:val="0"/>
          <w:numId w:val="13"/>
        </w:numPr>
        <w:spacing w:before="120" w:after="120"/>
        <w:ind w:left="425" w:hanging="425"/>
        <w:jc w:val="both"/>
        <w:rPr>
          <w:rFonts w:ascii="Calibri" w:hAnsi="Calibri" w:cs="Arial"/>
          <w:color w:val="000000"/>
          <w:sz w:val="22"/>
          <w:szCs w:val="22"/>
        </w:rPr>
      </w:pPr>
      <w:r w:rsidRPr="00721566">
        <w:rPr>
          <w:rFonts w:ascii="Calibri" w:hAnsi="Calibri" w:cs="Arial"/>
          <w:sz w:val="22"/>
          <w:szCs w:val="22"/>
        </w:rPr>
        <w:lastRenderedPageBreak/>
        <w:t>P</w:t>
      </w:r>
      <w:r w:rsidRPr="00721566">
        <w:rPr>
          <w:rFonts w:ascii="Calibri" w:hAnsi="Calibri" w:cs="Calibri"/>
          <w:sz w:val="22"/>
          <w:szCs w:val="22"/>
        </w:rPr>
        <w:t xml:space="preserve">odpisanie Protokołu Odbioru przez obie Strony jest chwilą wydania rzeczy, o której </w:t>
      </w:r>
      <w:r w:rsidRPr="00721566">
        <w:rPr>
          <w:rFonts w:ascii="Calibri" w:hAnsi="Calibri" w:cs="Calibri"/>
          <w:sz w:val="22"/>
          <w:szCs w:val="22"/>
        </w:rPr>
        <w:br/>
        <w:t>w art. 548 § 1 kodeksu cywilnego.</w:t>
      </w:r>
    </w:p>
    <w:p w:rsidR="00515034" w:rsidRPr="00515034" w:rsidRDefault="00515034" w:rsidP="00D9643C">
      <w:pPr>
        <w:pStyle w:val="Standard"/>
        <w:spacing w:before="120" w:after="120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515034">
        <w:rPr>
          <w:rFonts w:ascii="Calibri" w:hAnsi="Calibri" w:cs="Calibri"/>
          <w:b/>
          <w:sz w:val="22"/>
          <w:szCs w:val="22"/>
        </w:rPr>
        <w:t>§</w:t>
      </w:r>
      <w:r w:rsidRPr="00515034">
        <w:rPr>
          <w:rFonts w:ascii="Calibri" w:hAnsi="Calibri" w:cs="Arial"/>
          <w:b/>
          <w:sz w:val="22"/>
          <w:szCs w:val="22"/>
        </w:rPr>
        <w:t xml:space="preserve"> 8</w:t>
      </w:r>
    </w:p>
    <w:p w:rsidR="00515034" w:rsidRPr="00E03A0F" w:rsidRDefault="00515034" w:rsidP="00D9643C">
      <w:pPr>
        <w:pStyle w:val="Standard"/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dstrike/>
          <w:sz w:val="22"/>
          <w:szCs w:val="22"/>
        </w:rPr>
      </w:pPr>
      <w:r w:rsidRPr="00220350">
        <w:rPr>
          <w:rFonts w:ascii="Calibri" w:hAnsi="Calibri" w:cs="Arial"/>
          <w:sz w:val="22"/>
          <w:szCs w:val="22"/>
        </w:rPr>
        <w:t xml:space="preserve">Z tytułu wykonania Umowy </w:t>
      </w:r>
      <w:r w:rsidRPr="00B611B7">
        <w:rPr>
          <w:rFonts w:ascii="Calibri" w:hAnsi="Calibri" w:cs="Arial"/>
          <w:b/>
          <w:sz w:val="22"/>
          <w:szCs w:val="22"/>
        </w:rPr>
        <w:t>Kupujący</w:t>
      </w:r>
      <w:r w:rsidRPr="00220350">
        <w:rPr>
          <w:rFonts w:ascii="Calibri" w:hAnsi="Calibri" w:cs="Arial"/>
          <w:sz w:val="22"/>
          <w:szCs w:val="22"/>
        </w:rPr>
        <w:t xml:space="preserve"> zobowiązuje się zapłacić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 w:rsidRPr="00220350">
        <w:rPr>
          <w:rFonts w:ascii="Calibri" w:hAnsi="Calibri" w:cs="Arial"/>
          <w:sz w:val="22"/>
          <w:szCs w:val="22"/>
        </w:rPr>
        <w:t xml:space="preserve"> wynagrodzenie</w:t>
      </w:r>
      <w:r w:rsidRPr="00220350">
        <w:rPr>
          <w:rFonts w:ascii="Calibri" w:hAnsi="Calibri" w:cs="Arial"/>
          <w:sz w:val="22"/>
          <w:szCs w:val="22"/>
        </w:rPr>
        <w:br/>
        <w:t xml:space="preserve">w łącznej wysokości </w:t>
      </w:r>
      <w:r w:rsidRPr="00B611B7">
        <w:rPr>
          <w:rFonts w:ascii="Calibri" w:hAnsi="Calibri" w:cs="Arial"/>
          <w:b/>
          <w:sz w:val="22"/>
          <w:szCs w:val="22"/>
        </w:rPr>
        <w:t>(………) zł</w:t>
      </w:r>
      <w:r w:rsidR="00B611B7">
        <w:rPr>
          <w:rFonts w:ascii="Calibri" w:hAnsi="Calibri" w:cs="Arial"/>
          <w:b/>
          <w:sz w:val="22"/>
          <w:szCs w:val="22"/>
        </w:rPr>
        <w:t>,</w:t>
      </w:r>
      <w:r w:rsidRPr="00220350">
        <w:rPr>
          <w:rFonts w:ascii="Calibri" w:hAnsi="Calibri" w:cs="Arial"/>
          <w:b/>
          <w:sz w:val="22"/>
          <w:szCs w:val="22"/>
        </w:rPr>
        <w:t xml:space="preserve"> </w:t>
      </w:r>
      <w:r w:rsidRPr="00B611B7">
        <w:rPr>
          <w:rFonts w:ascii="Calibri" w:hAnsi="Calibri" w:cs="Arial"/>
          <w:b/>
          <w:sz w:val="22"/>
          <w:szCs w:val="22"/>
        </w:rPr>
        <w:t>(słownie: …………………….) brutto</w:t>
      </w:r>
      <w:r w:rsidRPr="00220350">
        <w:rPr>
          <w:rFonts w:ascii="Calibri" w:hAnsi="Calibri" w:cs="Arial"/>
          <w:sz w:val="22"/>
          <w:szCs w:val="22"/>
        </w:rPr>
        <w:t>.</w:t>
      </w:r>
      <w:r w:rsidRPr="009D3B89">
        <w:rPr>
          <w:rFonts w:ascii="Calibri" w:hAnsi="Calibri" w:cs="Calibri"/>
          <w:sz w:val="22"/>
          <w:szCs w:val="22"/>
          <w:vertAlign w:val="superscript"/>
        </w:rPr>
        <w:footnoteReference w:id="5"/>
      </w:r>
      <w:r w:rsidRPr="009D3B89">
        <w:rPr>
          <w:rFonts w:ascii="Calibri" w:hAnsi="Calibri" w:cs="Calibri"/>
          <w:sz w:val="22"/>
          <w:szCs w:val="22"/>
        </w:rPr>
        <w:t xml:space="preserve"> </w:t>
      </w:r>
    </w:p>
    <w:p w:rsidR="00515034" w:rsidRPr="00E03A0F" w:rsidRDefault="00515034" w:rsidP="00D9643C">
      <w:pPr>
        <w:pStyle w:val="Standard"/>
        <w:numPr>
          <w:ilvl w:val="0"/>
          <w:numId w:val="17"/>
        </w:numPr>
        <w:tabs>
          <w:tab w:val="clear" w:pos="720"/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dstrike/>
          <w:sz w:val="22"/>
          <w:szCs w:val="22"/>
        </w:rPr>
      </w:pPr>
      <w:r w:rsidRPr="00220350">
        <w:rPr>
          <w:rFonts w:ascii="Calibri" w:hAnsi="Calibri" w:cs="Arial"/>
          <w:sz w:val="22"/>
          <w:szCs w:val="22"/>
        </w:rPr>
        <w:t xml:space="preserve">Wynagrodzenie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 w:rsidRPr="00220350">
        <w:rPr>
          <w:rFonts w:ascii="Calibri" w:hAnsi="Calibri" w:cs="Arial"/>
          <w:sz w:val="22"/>
          <w:szCs w:val="22"/>
        </w:rPr>
        <w:t xml:space="preserve">, o którym mowa w ust. 1 niniejszego paragrafu uwzględnia całkowity wydatek ponoszony przez Kupującego względem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 w:rsidRPr="00220350">
        <w:rPr>
          <w:rFonts w:ascii="Calibri" w:hAnsi="Calibri" w:cs="Arial"/>
          <w:sz w:val="22"/>
          <w:szCs w:val="22"/>
        </w:rPr>
        <w:t xml:space="preserve"> z tytułu wykonania wszystkich świadczeń, których wykonanie, zgodnie z wymogami </w:t>
      </w:r>
      <w:r>
        <w:rPr>
          <w:rFonts w:ascii="Calibri" w:hAnsi="Calibri" w:cs="Arial"/>
          <w:sz w:val="22"/>
          <w:szCs w:val="22"/>
        </w:rPr>
        <w:t xml:space="preserve">IWZ </w:t>
      </w:r>
      <w:r w:rsidRPr="00220350">
        <w:rPr>
          <w:rFonts w:ascii="Calibri" w:hAnsi="Calibri" w:cs="Arial"/>
          <w:sz w:val="22"/>
          <w:szCs w:val="22"/>
        </w:rPr>
        <w:t xml:space="preserve">oraz niniejszą Umową leży po stronie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 w:rsidRPr="00220350">
        <w:rPr>
          <w:rFonts w:ascii="Calibri" w:hAnsi="Calibri" w:cs="Arial"/>
          <w:sz w:val="22"/>
          <w:szCs w:val="22"/>
        </w:rPr>
        <w:t xml:space="preserve"> i składa się na wykonanie przez </w:t>
      </w:r>
      <w:r w:rsidRPr="002177B4">
        <w:rPr>
          <w:rFonts w:ascii="Calibri" w:hAnsi="Calibri" w:cs="Arial"/>
          <w:b/>
          <w:sz w:val="22"/>
          <w:szCs w:val="22"/>
        </w:rPr>
        <w:t>Sprzedawcę</w:t>
      </w:r>
      <w:r w:rsidRPr="00220350">
        <w:rPr>
          <w:rFonts w:ascii="Calibri" w:hAnsi="Calibri" w:cs="Arial"/>
          <w:sz w:val="22"/>
          <w:szCs w:val="22"/>
        </w:rPr>
        <w:t xml:space="preserve"> Umowy, w tym:</w:t>
      </w:r>
    </w:p>
    <w:p w:rsidR="00515034" w:rsidRDefault="00515034" w:rsidP="00D9643C">
      <w:pPr>
        <w:widowControl w:val="0"/>
        <w:numPr>
          <w:ilvl w:val="1"/>
          <w:numId w:val="17"/>
        </w:numPr>
        <w:tabs>
          <w:tab w:val="clear" w:pos="1440"/>
          <w:tab w:val="num" w:pos="1134"/>
          <w:tab w:val="left" w:pos="5103"/>
          <w:tab w:val="left" w:leader="dot" w:pos="8222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9A5DC7">
        <w:rPr>
          <w:rFonts w:ascii="Calibri" w:hAnsi="Calibri" w:cs="Arial"/>
          <w:sz w:val="22"/>
          <w:szCs w:val="22"/>
        </w:rPr>
        <w:t xml:space="preserve">Cenę z tytułu sprzedaży </w:t>
      </w:r>
      <w:r>
        <w:rPr>
          <w:rFonts w:ascii="Calibri" w:hAnsi="Calibri" w:cs="Arial"/>
          <w:sz w:val="22"/>
          <w:szCs w:val="22"/>
        </w:rPr>
        <w:t xml:space="preserve">Urządzenia UPS </w:t>
      </w:r>
      <w:r w:rsidRPr="00B73A86">
        <w:rPr>
          <w:rFonts w:ascii="Calibri" w:hAnsi="Calibri" w:cs="Arial"/>
          <w:sz w:val="22"/>
          <w:szCs w:val="22"/>
        </w:rPr>
        <w:t>Kupującemu</w:t>
      </w:r>
      <w:r w:rsidRPr="00B73A86">
        <w:rPr>
          <w:rFonts w:ascii="Calibri" w:hAnsi="Calibri" w:cs="Arial"/>
          <w:sz w:val="22"/>
          <w:szCs w:val="22"/>
          <w:lang w:eastAsia="zh-CN"/>
        </w:rPr>
        <w:t>;</w:t>
      </w:r>
    </w:p>
    <w:p w:rsidR="00515034" w:rsidRDefault="00515034" w:rsidP="00D9643C">
      <w:pPr>
        <w:widowControl w:val="0"/>
        <w:numPr>
          <w:ilvl w:val="1"/>
          <w:numId w:val="17"/>
        </w:numPr>
        <w:tabs>
          <w:tab w:val="clear" w:pos="1440"/>
          <w:tab w:val="num" w:pos="1134"/>
          <w:tab w:val="left" w:pos="5103"/>
          <w:tab w:val="left" w:leader="dot" w:pos="8222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515034">
        <w:rPr>
          <w:rFonts w:ascii="Calibri" w:hAnsi="Calibri" w:cs="Arial"/>
          <w:sz w:val="22"/>
          <w:szCs w:val="22"/>
        </w:rPr>
        <w:t xml:space="preserve">Wszelkie koszty związane z dostarczeniem </w:t>
      </w:r>
      <w:r>
        <w:rPr>
          <w:rFonts w:ascii="Calibri" w:hAnsi="Calibri" w:cs="Arial"/>
          <w:sz w:val="22"/>
          <w:szCs w:val="22"/>
        </w:rPr>
        <w:t xml:space="preserve">Urządzenia UPS </w:t>
      </w:r>
      <w:r w:rsidRPr="00515034">
        <w:rPr>
          <w:rFonts w:ascii="Calibri" w:hAnsi="Calibri" w:cs="Arial"/>
          <w:sz w:val="22"/>
          <w:szCs w:val="22"/>
        </w:rPr>
        <w:t xml:space="preserve">Kupującemu stosownie </w:t>
      </w:r>
      <w:r w:rsidRPr="00515034">
        <w:rPr>
          <w:rFonts w:ascii="Calibri" w:hAnsi="Calibri" w:cs="Arial"/>
          <w:sz w:val="22"/>
          <w:szCs w:val="22"/>
        </w:rPr>
        <w:br/>
        <w:t xml:space="preserve">do postanowień § 3 Umowy (w tym koszty załadunku, wyładunku, ewentualne koszty opakowania i oznaczenia transportu, koszty transportu, ewentualnego ubezpieczenia podczas transportu); </w:t>
      </w:r>
    </w:p>
    <w:p w:rsidR="00515034" w:rsidRDefault="00515034" w:rsidP="00D9643C">
      <w:pPr>
        <w:widowControl w:val="0"/>
        <w:numPr>
          <w:ilvl w:val="1"/>
          <w:numId w:val="17"/>
        </w:numPr>
        <w:tabs>
          <w:tab w:val="clear" w:pos="1440"/>
          <w:tab w:val="num" w:pos="1134"/>
          <w:tab w:val="left" w:pos="5103"/>
          <w:tab w:val="left" w:leader="dot" w:pos="8222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515034">
        <w:rPr>
          <w:rFonts w:ascii="Calibri" w:hAnsi="Calibri" w:cs="Arial"/>
          <w:sz w:val="22"/>
          <w:szCs w:val="22"/>
        </w:rPr>
        <w:t xml:space="preserve">Koszty wykonania świadczeń wymaganych na podstawie § 4 </w:t>
      </w:r>
      <w:r>
        <w:rPr>
          <w:rFonts w:ascii="Calibri" w:hAnsi="Calibri" w:cs="Arial"/>
          <w:sz w:val="22"/>
          <w:szCs w:val="22"/>
        </w:rPr>
        <w:t xml:space="preserve">– 6 </w:t>
      </w:r>
      <w:r w:rsidRPr="00515034">
        <w:rPr>
          <w:rFonts w:ascii="Calibri" w:hAnsi="Calibri" w:cs="Arial"/>
          <w:sz w:val="22"/>
          <w:szCs w:val="22"/>
        </w:rPr>
        <w:t xml:space="preserve">Umowy, </w:t>
      </w:r>
      <w:r w:rsidRPr="00515034">
        <w:rPr>
          <w:rFonts w:ascii="Calibri" w:hAnsi="Calibri" w:cs="Arial"/>
          <w:sz w:val="22"/>
          <w:szCs w:val="22"/>
        </w:rPr>
        <w:br/>
        <w:t xml:space="preserve">w tym zapewnienia sobie narzędzi, materiałów i innego sprzętu do wykonania </w:t>
      </w:r>
      <w:r w:rsidRPr="00515034">
        <w:rPr>
          <w:rFonts w:ascii="Calibri" w:hAnsi="Calibri" w:cs="Arial"/>
          <w:sz w:val="22"/>
          <w:szCs w:val="22"/>
        </w:rPr>
        <w:br/>
        <w:t xml:space="preserve">tych świadczeń, a w odniesieniu do osoby/osób po stronie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 w:rsidRPr="00515034">
        <w:rPr>
          <w:rFonts w:ascii="Calibri" w:hAnsi="Calibri" w:cs="Arial"/>
          <w:sz w:val="22"/>
          <w:szCs w:val="22"/>
        </w:rPr>
        <w:t xml:space="preserve">, wykonujących </w:t>
      </w:r>
      <w:r>
        <w:rPr>
          <w:rFonts w:ascii="Calibri" w:hAnsi="Calibri" w:cs="Arial"/>
          <w:sz w:val="22"/>
          <w:szCs w:val="22"/>
        </w:rPr>
        <w:br/>
        <w:t xml:space="preserve">te czynności - </w:t>
      </w:r>
      <w:r w:rsidRPr="00515034">
        <w:rPr>
          <w:rFonts w:ascii="Calibri" w:hAnsi="Calibri" w:cs="Arial"/>
          <w:sz w:val="22"/>
          <w:szCs w:val="22"/>
        </w:rPr>
        <w:t xml:space="preserve">również koszty ich </w:t>
      </w:r>
      <w:r w:rsidR="00BD7DCB">
        <w:rPr>
          <w:rFonts w:ascii="Calibri" w:hAnsi="Calibri" w:cs="Arial"/>
          <w:sz w:val="22"/>
          <w:szCs w:val="22"/>
        </w:rPr>
        <w:t xml:space="preserve">wynagrodzenia, </w:t>
      </w:r>
      <w:r w:rsidRPr="00515034">
        <w:rPr>
          <w:rFonts w:ascii="Calibri" w:hAnsi="Calibri" w:cs="Arial"/>
          <w:sz w:val="22"/>
          <w:szCs w:val="22"/>
        </w:rPr>
        <w:t>dojazdu</w:t>
      </w:r>
      <w:r w:rsidR="00BD7DCB">
        <w:rPr>
          <w:rFonts w:ascii="Calibri" w:hAnsi="Calibri" w:cs="Arial"/>
          <w:sz w:val="22"/>
          <w:szCs w:val="22"/>
        </w:rPr>
        <w:t xml:space="preserve"> do miejsca wykonywana prac, </w:t>
      </w:r>
      <w:r w:rsidR="007F5B1F">
        <w:rPr>
          <w:rFonts w:ascii="Calibri" w:hAnsi="Calibri" w:cs="Arial"/>
          <w:sz w:val="22"/>
          <w:szCs w:val="22"/>
        </w:rPr>
        <w:br/>
      </w:r>
      <w:r w:rsidR="00BD7DCB">
        <w:rPr>
          <w:rFonts w:ascii="Calibri" w:hAnsi="Calibri" w:cs="Arial"/>
          <w:sz w:val="22"/>
          <w:szCs w:val="22"/>
        </w:rPr>
        <w:t xml:space="preserve">o których mowa w </w:t>
      </w:r>
      <w:r w:rsidR="00BD7DCB">
        <w:rPr>
          <w:rFonts w:ascii="Calibri" w:hAnsi="Calibri" w:cs="Calibri"/>
          <w:sz w:val="22"/>
          <w:szCs w:val="22"/>
        </w:rPr>
        <w:t>§</w:t>
      </w:r>
      <w:r w:rsidR="00BD7DCB">
        <w:rPr>
          <w:rFonts w:ascii="Calibri" w:hAnsi="Calibri" w:cs="Arial"/>
          <w:sz w:val="22"/>
          <w:szCs w:val="22"/>
        </w:rPr>
        <w:t xml:space="preserve"> 4 ust. 1 Umowy</w:t>
      </w:r>
      <w:r w:rsidRPr="00515034">
        <w:rPr>
          <w:rFonts w:ascii="Calibri" w:hAnsi="Calibri" w:cs="Arial"/>
          <w:sz w:val="22"/>
          <w:szCs w:val="22"/>
        </w:rPr>
        <w:t>, wyżywienia, zakwaterowania i powrotu;</w:t>
      </w:r>
    </w:p>
    <w:p w:rsidR="00BD7DCB" w:rsidRDefault="00BD7DCB" w:rsidP="00D9643C">
      <w:pPr>
        <w:widowControl w:val="0"/>
        <w:numPr>
          <w:ilvl w:val="1"/>
          <w:numId w:val="17"/>
        </w:numPr>
        <w:tabs>
          <w:tab w:val="clear" w:pos="1440"/>
          <w:tab w:val="num" w:pos="1134"/>
          <w:tab w:val="left" w:pos="5103"/>
          <w:tab w:val="left" w:leader="dot" w:pos="8222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Koszty wynagrodzenia podwykonawcy/podwykonawców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, w przypadku </w:t>
      </w:r>
      <w:r>
        <w:rPr>
          <w:rFonts w:ascii="Calibri" w:hAnsi="Calibri" w:cs="Arial"/>
          <w:sz w:val="22"/>
          <w:szCs w:val="22"/>
        </w:rPr>
        <w:br/>
        <w:t xml:space="preserve">i w zakresie w jakim zostaną przez </w:t>
      </w:r>
      <w:r w:rsidRPr="002177B4">
        <w:rPr>
          <w:rFonts w:ascii="Calibri" w:hAnsi="Calibri" w:cs="Arial"/>
          <w:b/>
          <w:sz w:val="22"/>
          <w:szCs w:val="22"/>
        </w:rPr>
        <w:t>Sprzedawcę</w:t>
      </w:r>
      <w:r>
        <w:rPr>
          <w:rFonts w:ascii="Calibri" w:hAnsi="Calibri" w:cs="Arial"/>
          <w:sz w:val="22"/>
          <w:szCs w:val="22"/>
        </w:rPr>
        <w:t xml:space="preserve"> zaangażowani do wykonania czynności Umownych;</w:t>
      </w:r>
    </w:p>
    <w:p w:rsidR="00BD7DCB" w:rsidRPr="000175AC" w:rsidRDefault="00515034" w:rsidP="00D9643C">
      <w:pPr>
        <w:widowControl w:val="0"/>
        <w:numPr>
          <w:ilvl w:val="1"/>
          <w:numId w:val="17"/>
        </w:numPr>
        <w:tabs>
          <w:tab w:val="clear" w:pos="1440"/>
          <w:tab w:val="num" w:pos="1134"/>
          <w:tab w:val="left" w:pos="5103"/>
          <w:tab w:val="left" w:leader="dot" w:pos="8222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BD7DCB">
        <w:rPr>
          <w:rFonts w:ascii="Calibri" w:hAnsi="Calibri" w:cs="Arial"/>
          <w:sz w:val="22"/>
          <w:szCs w:val="22"/>
          <w:lang w:eastAsia="zh-CN"/>
        </w:rPr>
        <w:t xml:space="preserve">Koszty związane z realizacją leżących po stronie </w:t>
      </w:r>
      <w:r w:rsidRPr="002177B4">
        <w:rPr>
          <w:rFonts w:ascii="Calibri" w:hAnsi="Calibri" w:cs="Arial"/>
          <w:b/>
          <w:sz w:val="22"/>
          <w:szCs w:val="22"/>
          <w:lang w:eastAsia="zh-CN"/>
        </w:rPr>
        <w:t>Sprzedawcy</w:t>
      </w:r>
      <w:r w:rsidRPr="00BD7DCB">
        <w:rPr>
          <w:rFonts w:ascii="Calibri" w:hAnsi="Calibri" w:cs="Arial"/>
          <w:sz w:val="22"/>
          <w:szCs w:val="22"/>
          <w:lang w:eastAsia="zh-CN"/>
        </w:rPr>
        <w:t xml:space="preserve"> obowiązków Umownych, </w:t>
      </w:r>
      <w:r w:rsidRPr="00BD7DCB">
        <w:rPr>
          <w:rFonts w:ascii="Calibri" w:hAnsi="Calibri" w:cs="Arial"/>
          <w:sz w:val="22"/>
          <w:szCs w:val="22"/>
          <w:lang w:eastAsia="zh-CN"/>
        </w:rPr>
        <w:br/>
        <w:t xml:space="preserve">o </w:t>
      </w:r>
      <w:r w:rsidRPr="000175AC">
        <w:rPr>
          <w:rFonts w:ascii="Calibri" w:hAnsi="Calibri" w:cs="Arial"/>
          <w:sz w:val="22"/>
          <w:szCs w:val="22"/>
          <w:lang w:eastAsia="zh-CN"/>
        </w:rPr>
        <w:t xml:space="preserve">których mowa w </w:t>
      </w:r>
      <w:r w:rsidRPr="000175AC">
        <w:rPr>
          <w:rFonts w:ascii="Calibri" w:hAnsi="Calibri" w:cs="Calibri"/>
          <w:sz w:val="22"/>
          <w:szCs w:val="22"/>
          <w:lang w:eastAsia="zh-CN"/>
        </w:rPr>
        <w:t>§</w:t>
      </w:r>
      <w:r w:rsidRPr="000175AC">
        <w:rPr>
          <w:rFonts w:ascii="Calibri" w:hAnsi="Calibri" w:cs="Arial"/>
          <w:sz w:val="22"/>
          <w:szCs w:val="22"/>
          <w:lang w:eastAsia="zh-CN"/>
        </w:rPr>
        <w:t xml:space="preserve"> </w:t>
      </w:r>
      <w:r w:rsidR="00BD7DCB" w:rsidRPr="000175AC">
        <w:rPr>
          <w:rFonts w:ascii="Calibri" w:hAnsi="Calibri" w:cs="Arial"/>
          <w:sz w:val="22"/>
          <w:szCs w:val="22"/>
          <w:lang w:eastAsia="zh-CN"/>
        </w:rPr>
        <w:t>9</w:t>
      </w:r>
      <w:r w:rsidRPr="000175AC">
        <w:rPr>
          <w:rFonts w:ascii="Calibri" w:hAnsi="Calibri" w:cs="Arial"/>
          <w:sz w:val="22"/>
          <w:szCs w:val="22"/>
          <w:lang w:eastAsia="zh-CN"/>
        </w:rPr>
        <w:t xml:space="preserve"> Umowy wynikające z udzielnej gwarancji</w:t>
      </w:r>
      <w:r w:rsidR="00AF231A" w:rsidRPr="000175AC">
        <w:rPr>
          <w:rFonts w:ascii="Calibri" w:hAnsi="Calibri" w:cs="Arial"/>
          <w:sz w:val="22"/>
          <w:szCs w:val="22"/>
          <w:lang w:eastAsia="zh-CN"/>
        </w:rPr>
        <w:t xml:space="preserve"> i serwisu tam wskazanego (z wyjątkiem kosztów, które są tam wyraźnie wskazane jako koszty leżące po stronie Kupującego)</w:t>
      </w:r>
      <w:r w:rsidR="00BD7DCB" w:rsidRPr="000175AC">
        <w:rPr>
          <w:rFonts w:ascii="Calibri" w:hAnsi="Calibri" w:cs="Arial"/>
          <w:sz w:val="22"/>
          <w:szCs w:val="22"/>
          <w:lang w:eastAsia="zh-CN"/>
        </w:rPr>
        <w:t>;</w:t>
      </w:r>
    </w:p>
    <w:p w:rsidR="00515034" w:rsidRPr="00BD7DCB" w:rsidRDefault="00515034" w:rsidP="00D9643C">
      <w:pPr>
        <w:widowControl w:val="0"/>
        <w:numPr>
          <w:ilvl w:val="1"/>
          <w:numId w:val="17"/>
        </w:numPr>
        <w:tabs>
          <w:tab w:val="clear" w:pos="1440"/>
          <w:tab w:val="num" w:pos="1134"/>
          <w:tab w:val="left" w:pos="5103"/>
          <w:tab w:val="left" w:leader="dot" w:pos="8222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BD7DCB">
        <w:rPr>
          <w:rFonts w:ascii="Calibri" w:hAnsi="Calibri" w:cs="Arial"/>
          <w:sz w:val="22"/>
          <w:szCs w:val="22"/>
        </w:rPr>
        <w:t>Podatek VAT i inne należności publiczno-prawne</w:t>
      </w:r>
      <w:r w:rsidR="00BD7DCB">
        <w:rPr>
          <w:rFonts w:ascii="Calibri" w:hAnsi="Calibri" w:cs="Arial"/>
          <w:sz w:val="22"/>
          <w:szCs w:val="22"/>
        </w:rPr>
        <w:t xml:space="preserve">, których zapłata obciąża </w:t>
      </w:r>
      <w:r w:rsidR="00BD7DCB" w:rsidRPr="002177B4">
        <w:rPr>
          <w:rFonts w:ascii="Calibri" w:hAnsi="Calibri" w:cs="Arial"/>
          <w:b/>
          <w:sz w:val="22"/>
          <w:szCs w:val="22"/>
        </w:rPr>
        <w:t>Sprzedawcę</w:t>
      </w:r>
      <w:r w:rsidR="00BD7DCB">
        <w:rPr>
          <w:rFonts w:ascii="Calibri" w:hAnsi="Calibri" w:cs="Arial"/>
          <w:sz w:val="22"/>
          <w:szCs w:val="22"/>
        </w:rPr>
        <w:t xml:space="preserve"> lub podmioty zaangażowane przez niego do realizacji Umowy.</w:t>
      </w:r>
    </w:p>
    <w:p w:rsidR="00515034" w:rsidRPr="00011A8E" w:rsidRDefault="00515034" w:rsidP="00D9643C">
      <w:pPr>
        <w:widowControl w:val="0"/>
        <w:numPr>
          <w:ilvl w:val="0"/>
          <w:numId w:val="18"/>
        </w:numPr>
        <w:tabs>
          <w:tab w:val="clear" w:pos="773"/>
          <w:tab w:val="num" w:pos="426"/>
          <w:tab w:val="left" w:pos="5103"/>
          <w:tab w:val="left" w:leader="dot" w:pos="8222"/>
        </w:tabs>
        <w:spacing w:before="120" w:after="120"/>
        <w:ind w:left="426" w:hanging="426"/>
        <w:jc w:val="both"/>
        <w:rPr>
          <w:rFonts w:asciiTheme="minorHAnsi" w:hAnsiTheme="minorHAnsi" w:cs="Arial"/>
          <w:sz w:val="24"/>
          <w:szCs w:val="22"/>
        </w:rPr>
      </w:pPr>
      <w:r w:rsidRPr="002B74EB">
        <w:rPr>
          <w:rFonts w:ascii="Calibri" w:hAnsi="Calibri" w:cs="Arial"/>
          <w:sz w:val="22"/>
          <w:szCs w:val="22"/>
        </w:rPr>
        <w:t xml:space="preserve">Zapłata wynagrodzenia dokonana zostanie nie później </w:t>
      </w:r>
      <w:r w:rsidRPr="001548FB">
        <w:rPr>
          <w:rFonts w:ascii="Calibri" w:hAnsi="Calibri" w:cs="Arial"/>
          <w:sz w:val="22"/>
          <w:szCs w:val="22"/>
        </w:rPr>
        <w:t xml:space="preserve">niż w </w:t>
      </w:r>
      <w:r w:rsidRPr="00AA4673">
        <w:rPr>
          <w:rFonts w:ascii="Calibri" w:hAnsi="Calibri" w:cs="Arial"/>
          <w:sz w:val="22"/>
          <w:szCs w:val="22"/>
        </w:rPr>
        <w:t xml:space="preserve">ciągu </w:t>
      </w:r>
      <w:r w:rsidR="000175AC" w:rsidRPr="00DD7081">
        <w:rPr>
          <w:rFonts w:ascii="Calibri" w:hAnsi="Calibri" w:cs="Arial"/>
          <w:b/>
          <w:sz w:val="22"/>
          <w:szCs w:val="22"/>
        </w:rPr>
        <w:t>21</w:t>
      </w:r>
      <w:r w:rsidRPr="00DD7081">
        <w:rPr>
          <w:rFonts w:ascii="Calibri" w:hAnsi="Calibri" w:cs="Arial"/>
          <w:b/>
          <w:sz w:val="22"/>
          <w:szCs w:val="22"/>
        </w:rPr>
        <w:t xml:space="preserve"> dni</w:t>
      </w:r>
      <w:r w:rsidRPr="00AA4673">
        <w:rPr>
          <w:rFonts w:ascii="Calibri" w:hAnsi="Calibri" w:cs="Arial"/>
          <w:sz w:val="22"/>
          <w:szCs w:val="22"/>
        </w:rPr>
        <w:t xml:space="preserve"> od daty</w:t>
      </w:r>
      <w:r w:rsidRPr="002B74EB">
        <w:rPr>
          <w:rFonts w:ascii="Calibri" w:hAnsi="Calibri" w:cs="Arial"/>
          <w:sz w:val="22"/>
          <w:szCs w:val="22"/>
        </w:rPr>
        <w:t xml:space="preserve"> otrzymania przez Kupującego prawidłowo wystawionej faktury.</w:t>
      </w:r>
      <w:r w:rsidRPr="002B74EB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Przez prawidłowo wystawioną fakturę Strony rozumieć będą w szczególności fakturę wystawioną nie wcześniej niż po </w:t>
      </w:r>
      <w:r>
        <w:rPr>
          <w:rFonts w:ascii="Calibri" w:hAnsi="Calibri" w:cs="Arial"/>
          <w:color w:val="000000"/>
          <w:sz w:val="22"/>
          <w:szCs w:val="22"/>
        </w:rPr>
        <w:t>spełnieniu (ukończeniu) świadczeń</w:t>
      </w:r>
      <w:r>
        <w:rPr>
          <w:rFonts w:ascii="Calibri" w:hAnsi="Calibri" w:cs="Calibri"/>
          <w:sz w:val="22"/>
          <w:szCs w:val="22"/>
        </w:rPr>
        <w:t xml:space="preserve"> Umownych Kupującego wynikających z postanowień § 4 i </w:t>
      </w:r>
      <w:r w:rsidR="00BD7DCB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Umowy. </w:t>
      </w:r>
      <w:r w:rsidRPr="00066DBD">
        <w:rPr>
          <w:rFonts w:ascii="Calibri" w:hAnsi="Calibri" w:cs="Arial"/>
          <w:sz w:val="22"/>
          <w:szCs w:val="22"/>
        </w:rPr>
        <w:t xml:space="preserve">Zapłata nastąpi przelewem na rachunek wskazany przez </w:t>
      </w:r>
      <w:r w:rsidRPr="002177B4">
        <w:rPr>
          <w:rFonts w:ascii="Calibri" w:hAnsi="Calibri" w:cs="Arial"/>
          <w:b/>
          <w:sz w:val="22"/>
          <w:szCs w:val="22"/>
        </w:rPr>
        <w:t>Sprzedawcę</w:t>
      </w:r>
      <w:r w:rsidRPr="00066DBD">
        <w:rPr>
          <w:rFonts w:ascii="Calibri" w:hAnsi="Calibri" w:cs="Arial"/>
          <w:sz w:val="22"/>
          <w:szCs w:val="22"/>
        </w:rPr>
        <w:t xml:space="preserve"> na fakturze.</w:t>
      </w:r>
      <w:r>
        <w:rPr>
          <w:rFonts w:ascii="Calibri" w:hAnsi="Calibri" w:cs="Arial"/>
          <w:sz w:val="22"/>
          <w:szCs w:val="22"/>
        </w:rPr>
        <w:t xml:space="preserve"> </w:t>
      </w:r>
      <w:r w:rsidRPr="00066DBD">
        <w:rPr>
          <w:rFonts w:ascii="Calibri" w:hAnsi="Calibri" w:cs="Arial"/>
          <w:sz w:val="22"/>
          <w:szCs w:val="22"/>
        </w:rPr>
        <w:t>Za dzień dokonania zapłaty stosownie do postanowień powyższych traktowany będzie dzień obciążenia rachunku Kupującego.</w:t>
      </w:r>
      <w:r w:rsidR="00011A8E">
        <w:rPr>
          <w:rFonts w:ascii="Calibri" w:hAnsi="Calibri" w:cs="Arial"/>
          <w:sz w:val="22"/>
          <w:szCs w:val="22"/>
        </w:rPr>
        <w:t xml:space="preserve"> </w:t>
      </w:r>
      <w:r w:rsidR="00011A8E" w:rsidRPr="00011A8E">
        <w:rPr>
          <w:rFonts w:asciiTheme="minorHAnsi" w:eastAsia="Arial" w:hAnsiTheme="minorHAnsi" w:cs="Arial"/>
          <w:color w:val="000000"/>
          <w:sz w:val="22"/>
        </w:rPr>
        <w:t xml:space="preserve">Podstawę do zapłaty faktury końcowej stanowi </w:t>
      </w:r>
      <w:r w:rsidR="00011A8E">
        <w:rPr>
          <w:rFonts w:asciiTheme="minorHAnsi" w:eastAsia="Arial" w:hAnsiTheme="minorHAnsi" w:cs="Arial"/>
          <w:color w:val="000000"/>
          <w:sz w:val="22"/>
        </w:rPr>
        <w:t>P</w:t>
      </w:r>
      <w:r w:rsidR="00011A8E" w:rsidRPr="00011A8E">
        <w:rPr>
          <w:rFonts w:asciiTheme="minorHAnsi" w:eastAsia="Arial" w:hAnsiTheme="minorHAnsi" w:cs="Arial"/>
          <w:color w:val="000000"/>
          <w:sz w:val="22"/>
        </w:rPr>
        <w:t xml:space="preserve">rotokół </w:t>
      </w:r>
      <w:r w:rsidR="00011A8E">
        <w:rPr>
          <w:rFonts w:asciiTheme="minorHAnsi" w:eastAsia="Arial" w:hAnsiTheme="minorHAnsi" w:cs="Arial"/>
          <w:color w:val="000000"/>
          <w:sz w:val="22"/>
        </w:rPr>
        <w:t>O</w:t>
      </w:r>
      <w:r w:rsidR="00011A8E" w:rsidRPr="00011A8E">
        <w:rPr>
          <w:rFonts w:asciiTheme="minorHAnsi" w:eastAsia="Arial" w:hAnsiTheme="minorHAnsi" w:cs="Arial"/>
          <w:color w:val="000000"/>
          <w:sz w:val="22"/>
        </w:rPr>
        <w:t>dbioru przedmiotu umowy bez uwag.</w:t>
      </w:r>
    </w:p>
    <w:p w:rsidR="00DD7081" w:rsidRPr="000B4D41" w:rsidRDefault="00515034" w:rsidP="00DD7081">
      <w:pPr>
        <w:widowControl w:val="0"/>
        <w:numPr>
          <w:ilvl w:val="0"/>
          <w:numId w:val="18"/>
        </w:numPr>
        <w:tabs>
          <w:tab w:val="clear" w:pos="773"/>
          <w:tab w:val="num" w:pos="426"/>
          <w:tab w:val="left" w:pos="5103"/>
          <w:tab w:val="left" w:leader="dot" w:pos="8222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066DBD">
        <w:rPr>
          <w:rFonts w:ascii="Calibri" w:hAnsi="Calibri" w:cs="Arial"/>
          <w:sz w:val="22"/>
          <w:szCs w:val="22"/>
        </w:rPr>
        <w:t xml:space="preserve">Zapłata, jak też inne ewentualne rozliczenia ze </w:t>
      </w:r>
      <w:r w:rsidRPr="002177B4">
        <w:rPr>
          <w:rFonts w:ascii="Calibri" w:hAnsi="Calibri" w:cs="Arial"/>
          <w:b/>
          <w:sz w:val="22"/>
          <w:szCs w:val="22"/>
        </w:rPr>
        <w:t>Sprzedawcą</w:t>
      </w:r>
      <w:r w:rsidRPr="00066DBD">
        <w:rPr>
          <w:rFonts w:ascii="Calibri" w:hAnsi="Calibri" w:cs="Arial"/>
          <w:sz w:val="22"/>
          <w:szCs w:val="22"/>
        </w:rPr>
        <w:t xml:space="preserve"> ze strony Kupującego będą dokonywane w walucie polskiej (PLN). W przypadku, gdy wskazany przez </w:t>
      </w:r>
      <w:r w:rsidRPr="002177B4">
        <w:rPr>
          <w:rFonts w:ascii="Calibri" w:hAnsi="Calibri" w:cs="Arial"/>
          <w:b/>
          <w:sz w:val="22"/>
          <w:szCs w:val="22"/>
        </w:rPr>
        <w:t>Sprzedawcę</w:t>
      </w:r>
      <w:r w:rsidRPr="00066DBD">
        <w:rPr>
          <w:rFonts w:ascii="Calibri" w:hAnsi="Calibri" w:cs="Arial"/>
          <w:sz w:val="22"/>
          <w:szCs w:val="22"/>
        </w:rPr>
        <w:t xml:space="preserve"> </w:t>
      </w:r>
      <w:r w:rsidRPr="00066DBD">
        <w:rPr>
          <w:rFonts w:ascii="Calibri" w:hAnsi="Calibri" w:cs="Arial"/>
          <w:sz w:val="22"/>
          <w:szCs w:val="22"/>
        </w:rPr>
        <w:br/>
        <w:t>na fakturze rachunek bankowy jest rachunkiem prowadzonym dla waluty innej niż polska, ewentualne, stosowane przez bank, opłaty z tytułu przewalutowania, a także skutki różnic kursowych z tytułu przelewu z rachunku Kupującego prowadzonego w PLN nie będą obciążać Kupującego.</w:t>
      </w:r>
    </w:p>
    <w:p w:rsidR="00BD7DCB" w:rsidRPr="0005617E" w:rsidRDefault="00BD7DCB" w:rsidP="00D9643C">
      <w:pPr>
        <w:widowControl w:val="0"/>
        <w:tabs>
          <w:tab w:val="left" w:pos="5103"/>
          <w:tab w:val="left" w:leader="dot" w:pos="8222"/>
        </w:tabs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 w:rsidRPr="0005617E">
        <w:rPr>
          <w:rFonts w:ascii="Calibri" w:hAnsi="Calibri" w:cs="Calibri"/>
          <w:b/>
          <w:sz w:val="22"/>
          <w:szCs w:val="22"/>
        </w:rPr>
        <w:t>§</w:t>
      </w:r>
      <w:r w:rsidRPr="0005617E">
        <w:rPr>
          <w:rFonts w:ascii="Calibri" w:hAnsi="Calibri" w:cs="Arial"/>
          <w:b/>
          <w:sz w:val="22"/>
          <w:szCs w:val="22"/>
        </w:rPr>
        <w:t xml:space="preserve"> 9</w:t>
      </w:r>
    </w:p>
    <w:p w:rsidR="0005617E" w:rsidRPr="003309A6" w:rsidRDefault="0005617E" w:rsidP="00D9643C">
      <w:pPr>
        <w:numPr>
          <w:ilvl w:val="0"/>
          <w:numId w:val="19"/>
        </w:numPr>
        <w:tabs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309A6">
        <w:rPr>
          <w:rFonts w:ascii="Calibri" w:hAnsi="Calibri" w:cs="Arial"/>
          <w:sz w:val="22"/>
          <w:szCs w:val="22"/>
        </w:rPr>
        <w:t>Z zastrzeżeniem postanowień poniższych niniejszego paragrafu</w:t>
      </w:r>
      <w:r>
        <w:rPr>
          <w:rFonts w:ascii="Calibri" w:hAnsi="Calibri" w:cs="Arial"/>
          <w:sz w:val="22"/>
          <w:szCs w:val="22"/>
        </w:rPr>
        <w:t>,</w:t>
      </w:r>
      <w:r w:rsidRPr="003309A6">
        <w:rPr>
          <w:rFonts w:ascii="Calibri" w:hAnsi="Calibri" w:cs="Arial"/>
          <w:sz w:val="22"/>
          <w:szCs w:val="22"/>
        </w:rPr>
        <w:t xml:space="preserve"> zakres udzielonej Kupującemu gwarancji </w:t>
      </w:r>
      <w:r>
        <w:rPr>
          <w:rFonts w:ascii="Calibri" w:hAnsi="Calibri" w:cs="Arial"/>
          <w:sz w:val="22"/>
          <w:szCs w:val="22"/>
        </w:rPr>
        <w:t>na Urządzenie UPS o</w:t>
      </w:r>
      <w:r w:rsidRPr="003309A6">
        <w:rPr>
          <w:rFonts w:ascii="Calibri" w:hAnsi="Calibri" w:cs="Arial"/>
          <w:sz w:val="22"/>
          <w:szCs w:val="22"/>
        </w:rPr>
        <w:t xml:space="preserve">kreśla Karta </w:t>
      </w:r>
      <w:r>
        <w:rPr>
          <w:rFonts w:ascii="Calibri" w:hAnsi="Calibri" w:cs="Arial"/>
          <w:sz w:val="22"/>
          <w:szCs w:val="22"/>
        </w:rPr>
        <w:t>G</w:t>
      </w:r>
      <w:r w:rsidRPr="003309A6">
        <w:rPr>
          <w:rFonts w:ascii="Calibri" w:hAnsi="Calibri" w:cs="Arial"/>
          <w:sz w:val="22"/>
          <w:szCs w:val="22"/>
        </w:rPr>
        <w:t xml:space="preserve">warancyjna wystawiona przez </w:t>
      </w:r>
      <w:r w:rsidRPr="002177B4">
        <w:rPr>
          <w:rFonts w:ascii="Calibri" w:hAnsi="Calibri" w:cs="Arial"/>
          <w:b/>
          <w:sz w:val="22"/>
          <w:szCs w:val="22"/>
        </w:rPr>
        <w:t>Sprzedawcę</w:t>
      </w:r>
      <w:r w:rsidRPr="003309A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br/>
      </w:r>
      <w:r w:rsidRPr="003309A6">
        <w:rPr>
          <w:rFonts w:ascii="Calibri" w:hAnsi="Calibri" w:cs="Arial"/>
          <w:sz w:val="22"/>
          <w:szCs w:val="22"/>
        </w:rPr>
        <w:t xml:space="preserve">lub inny podmiot (Gwarant). </w:t>
      </w:r>
    </w:p>
    <w:p w:rsidR="0005617E" w:rsidRDefault="0005617E" w:rsidP="00D9643C">
      <w:pPr>
        <w:numPr>
          <w:ilvl w:val="0"/>
          <w:numId w:val="19"/>
        </w:numPr>
        <w:tabs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3309A6">
        <w:rPr>
          <w:rFonts w:ascii="Calibri" w:hAnsi="Calibri"/>
          <w:sz w:val="22"/>
          <w:szCs w:val="22"/>
        </w:rPr>
        <w:lastRenderedPageBreak/>
        <w:t xml:space="preserve">Okres udzielonej gwarancji na </w:t>
      </w:r>
      <w:r>
        <w:rPr>
          <w:rFonts w:ascii="Calibri" w:hAnsi="Calibri"/>
          <w:sz w:val="22"/>
          <w:szCs w:val="22"/>
        </w:rPr>
        <w:t xml:space="preserve">Urządzenie UPS </w:t>
      </w:r>
      <w:r w:rsidR="00AF231A">
        <w:rPr>
          <w:rFonts w:ascii="Calibri" w:hAnsi="Calibri"/>
          <w:sz w:val="22"/>
          <w:szCs w:val="22"/>
        </w:rPr>
        <w:t xml:space="preserve">wynosić będzie nie mniej niż </w:t>
      </w:r>
      <w:r w:rsidR="00AF231A" w:rsidRPr="000A558B">
        <w:rPr>
          <w:rFonts w:ascii="Calibri" w:hAnsi="Calibri"/>
          <w:b/>
          <w:sz w:val="22"/>
          <w:szCs w:val="22"/>
        </w:rPr>
        <w:t>24 miesiące</w:t>
      </w:r>
      <w:r w:rsidRPr="003309A6">
        <w:rPr>
          <w:rFonts w:ascii="Calibri" w:hAnsi="Calibri"/>
          <w:sz w:val="22"/>
          <w:szCs w:val="22"/>
        </w:rPr>
        <w:t xml:space="preserve">. Wskazany okres gwarancji </w:t>
      </w:r>
      <w:r>
        <w:rPr>
          <w:rFonts w:ascii="Calibri" w:hAnsi="Calibri"/>
          <w:sz w:val="22"/>
          <w:szCs w:val="22"/>
        </w:rPr>
        <w:t xml:space="preserve">(zwany dalej </w:t>
      </w:r>
      <w:r w:rsidRPr="009F0C6C">
        <w:rPr>
          <w:rFonts w:ascii="Calibri" w:hAnsi="Calibri"/>
          <w:b/>
          <w:i/>
          <w:sz w:val="22"/>
          <w:szCs w:val="22"/>
        </w:rPr>
        <w:t>„Okresem Gwarancji”</w:t>
      </w:r>
      <w:r>
        <w:rPr>
          <w:rFonts w:ascii="Calibri" w:hAnsi="Calibri"/>
          <w:sz w:val="22"/>
          <w:szCs w:val="22"/>
        </w:rPr>
        <w:t xml:space="preserve">) rozpoczyna bieg od </w:t>
      </w:r>
      <w:r w:rsidRPr="003309A6">
        <w:rPr>
          <w:rFonts w:ascii="Calibri" w:hAnsi="Calibri"/>
          <w:sz w:val="22"/>
          <w:szCs w:val="22"/>
        </w:rPr>
        <w:t xml:space="preserve">daty </w:t>
      </w:r>
      <w:r w:rsidRPr="003309A6">
        <w:rPr>
          <w:rFonts w:ascii="Calibri" w:hAnsi="Calibri"/>
          <w:color w:val="000000"/>
          <w:sz w:val="22"/>
          <w:szCs w:val="22"/>
        </w:rPr>
        <w:t xml:space="preserve">wydania </w:t>
      </w:r>
      <w:r>
        <w:rPr>
          <w:rFonts w:ascii="Calibri" w:hAnsi="Calibri"/>
          <w:color w:val="000000"/>
          <w:sz w:val="22"/>
          <w:szCs w:val="22"/>
        </w:rPr>
        <w:t>Urządzenia UPS Kupującemu</w:t>
      </w:r>
      <w:r w:rsidRPr="003309A6">
        <w:rPr>
          <w:rFonts w:ascii="Calibri" w:hAnsi="Calibri" w:cs="Arial"/>
          <w:color w:val="000000"/>
          <w:sz w:val="22"/>
          <w:szCs w:val="22"/>
        </w:rPr>
        <w:t>.</w:t>
      </w:r>
    </w:p>
    <w:p w:rsidR="0005617E" w:rsidRPr="00567292" w:rsidRDefault="0005617E" w:rsidP="00D9643C">
      <w:pPr>
        <w:numPr>
          <w:ilvl w:val="0"/>
          <w:numId w:val="19"/>
        </w:numPr>
        <w:tabs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color w:val="FF0000"/>
          <w:sz w:val="22"/>
          <w:szCs w:val="22"/>
        </w:rPr>
      </w:pPr>
      <w:r w:rsidRPr="006B4EE3">
        <w:rPr>
          <w:rFonts w:ascii="Calibri" w:hAnsi="Calibri" w:cs="Arial"/>
          <w:sz w:val="22"/>
          <w:szCs w:val="22"/>
        </w:rPr>
        <w:t xml:space="preserve">W ramach udzielonej gwarancji do obowiązków leżących po stronie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 w:rsidRPr="006B4EE3">
        <w:rPr>
          <w:rFonts w:ascii="Calibri" w:hAnsi="Calibri" w:cs="Arial"/>
          <w:sz w:val="22"/>
          <w:szCs w:val="22"/>
        </w:rPr>
        <w:t xml:space="preserve"> (Gwaranta) wchodzi minimum usuwanie wad (w tym wykonywanie napraw </w:t>
      </w:r>
      <w:r>
        <w:rPr>
          <w:rFonts w:ascii="Calibri" w:hAnsi="Calibri" w:cs="Arial"/>
          <w:sz w:val="22"/>
          <w:szCs w:val="22"/>
        </w:rPr>
        <w:t>Urządzenia UPS</w:t>
      </w:r>
      <w:r w:rsidRPr="006B4EE3">
        <w:rPr>
          <w:rFonts w:ascii="Calibri" w:hAnsi="Calibri" w:cs="Arial"/>
          <w:sz w:val="22"/>
          <w:szCs w:val="22"/>
        </w:rPr>
        <w:t xml:space="preserve">). Postanowienia </w:t>
      </w:r>
      <w:r w:rsidRPr="006B4EE3">
        <w:rPr>
          <w:rFonts w:ascii="Calibri" w:hAnsi="Calibri" w:cs="Arial"/>
          <w:sz w:val="22"/>
          <w:szCs w:val="22"/>
        </w:rPr>
        <w:br/>
        <w:t>art. 577 § 3 kodeksu cywilnego stosuje się.</w:t>
      </w:r>
      <w:r w:rsidR="00AF231A">
        <w:rPr>
          <w:rFonts w:ascii="Calibri" w:hAnsi="Calibri" w:cs="Arial"/>
          <w:sz w:val="22"/>
          <w:szCs w:val="22"/>
        </w:rPr>
        <w:t xml:space="preserve"> </w:t>
      </w:r>
      <w:r w:rsidR="00AF231A" w:rsidRPr="000175AC">
        <w:rPr>
          <w:rFonts w:ascii="Calibri" w:hAnsi="Calibri" w:cs="Arial"/>
          <w:sz w:val="22"/>
          <w:szCs w:val="22"/>
        </w:rPr>
        <w:t>W zakres gwarancji wchodzić będą również usługi serwisowania Urządzenia UPS, niezbędne do utrzymania gwarancji. Koszty wskazanych usług serwisowych są zawarte w wynagrodzeniu, o którym mowa w § 8 ust. 1 Umowy, przy czym koszty materiałów eksploatacyjnych normalnie zużywaj</w:t>
      </w:r>
      <w:r w:rsidR="000B4D41">
        <w:rPr>
          <w:rFonts w:ascii="Calibri" w:hAnsi="Calibri" w:cs="Arial"/>
          <w:sz w:val="22"/>
          <w:szCs w:val="22"/>
        </w:rPr>
        <w:t xml:space="preserve">ących się jakie konieczne będą </w:t>
      </w:r>
      <w:r w:rsidR="00AF231A" w:rsidRPr="000175AC">
        <w:rPr>
          <w:rFonts w:ascii="Calibri" w:hAnsi="Calibri" w:cs="Arial"/>
          <w:sz w:val="22"/>
          <w:szCs w:val="22"/>
        </w:rPr>
        <w:t xml:space="preserve">do wymiany </w:t>
      </w:r>
      <w:r w:rsidR="000B4D41">
        <w:rPr>
          <w:rFonts w:ascii="Calibri" w:hAnsi="Calibri" w:cs="Arial"/>
          <w:sz w:val="22"/>
          <w:szCs w:val="22"/>
        </w:rPr>
        <w:br/>
      </w:r>
      <w:r w:rsidR="00AF231A" w:rsidRPr="000175AC">
        <w:rPr>
          <w:rFonts w:ascii="Calibri" w:hAnsi="Calibri" w:cs="Arial"/>
          <w:sz w:val="22"/>
          <w:szCs w:val="22"/>
        </w:rPr>
        <w:t xml:space="preserve">w ramach wykonywanych usług serwisowych pokrywa </w:t>
      </w:r>
      <w:r w:rsidR="00AF231A" w:rsidRPr="00B611B7">
        <w:rPr>
          <w:rFonts w:ascii="Calibri" w:hAnsi="Calibri" w:cs="Arial"/>
          <w:b/>
          <w:sz w:val="22"/>
          <w:szCs w:val="22"/>
        </w:rPr>
        <w:t>Kupujący</w:t>
      </w:r>
      <w:r w:rsidR="00AF231A" w:rsidRPr="000175AC">
        <w:rPr>
          <w:rFonts w:ascii="Calibri" w:hAnsi="Calibri" w:cs="Arial"/>
          <w:sz w:val="22"/>
          <w:szCs w:val="22"/>
        </w:rPr>
        <w:t xml:space="preserve"> (nie są one zawarte w kwocie, </w:t>
      </w:r>
      <w:r w:rsidR="000B4D41">
        <w:rPr>
          <w:rFonts w:ascii="Calibri" w:hAnsi="Calibri" w:cs="Arial"/>
          <w:sz w:val="22"/>
          <w:szCs w:val="22"/>
        </w:rPr>
        <w:br/>
      </w:r>
      <w:r w:rsidR="00AF231A" w:rsidRPr="000175AC">
        <w:rPr>
          <w:rFonts w:ascii="Calibri" w:hAnsi="Calibri" w:cs="Arial"/>
          <w:sz w:val="22"/>
          <w:szCs w:val="22"/>
        </w:rPr>
        <w:t>o której mowa w § 8 ust. 1 Umowy).</w:t>
      </w:r>
      <w:r w:rsidR="00AF231A" w:rsidRPr="00AF231A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AF231A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567292">
        <w:rPr>
          <w:rFonts w:ascii="Calibri" w:hAnsi="Calibri" w:cs="Arial"/>
          <w:color w:val="FF0000"/>
          <w:sz w:val="22"/>
          <w:szCs w:val="22"/>
        </w:rPr>
        <w:t xml:space="preserve">     </w:t>
      </w:r>
    </w:p>
    <w:p w:rsidR="0005617E" w:rsidRPr="003309A6" w:rsidRDefault="0005617E" w:rsidP="00D9643C">
      <w:pPr>
        <w:numPr>
          <w:ilvl w:val="0"/>
          <w:numId w:val="19"/>
        </w:numPr>
        <w:tabs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3309A6">
        <w:rPr>
          <w:rFonts w:ascii="Calibri" w:hAnsi="Calibri" w:cs="Arial"/>
          <w:sz w:val="22"/>
          <w:szCs w:val="22"/>
        </w:rPr>
        <w:t xml:space="preserve">Podlegające świadczeniu w ramach udzielonej gwarancji, usługi o których mowa </w:t>
      </w:r>
      <w:r w:rsidRPr="003309A6">
        <w:rPr>
          <w:rFonts w:ascii="Calibri" w:hAnsi="Calibri" w:cs="Arial"/>
          <w:sz w:val="22"/>
          <w:szCs w:val="22"/>
        </w:rPr>
        <w:br/>
        <w:t xml:space="preserve">w ust. 3 powyżej (zwane dalej łącznie </w:t>
      </w:r>
      <w:r w:rsidRPr="003309A6">
        <w:rPr>
          <w:rFonts w:ascii="Calibri" w:hAnsi="Calibri" w:cs="Arial"/>
          <w:b/>
          <w:i/>
          <w:sz w:val="22"/>
          <w:szCs w:val="22"/>
        </w:rPr>
        <w:t xml:space="preserve">„Usługami </w:t>
      </w:r>
      <w:r>
        <w:rPr>
          <w:rFonts w:ascii="Calibri" w:hAnsi="Calibri" w:cs="Arial"/>
          <w:b/>
          <w:i/>
          <w:sz w:val="22"/>
          <w:szCs w:val="22"/>
        </w:rPr>
        <w:t>G</w:t>
      </w:r>
      <w:r w:rsidRPr="003309A6">
        <w:rPr>
          <w:rFonts w:ascii="Calibri" w:hAnsi="Calibri" w:cs="Arial"/>
          <w:b/>
          <w:i/>
          <w:sz w:val="22"/>
          <w:szCs w:val="22"/>
        </w:rPr>
        <w:t>warancji</w:t>
      </w:r>
      <w:r w:rsidRPr="003309A6">
        <w:rPr>
          <w:rFonts w:ascii="Calibri" w:hAnsi="Calibri" w:cs="Arial"/>
          <w:sz w:val="22"/>
          <w:szCs w:val="22"/>
        </w:rPr>
        <w:t>”) będą uwzględniać następujące wymagania:</w:t>
      </w:r>
    </w:p>
    <w:p w:rsidR="0005617E" w:rsidRPr="003309A6" w:rsidRDefault="0005617E" w:rsidP="00D9643C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3309A6">
        <w:rPr>
          <w:rFonts w:ascii="Calibri" w:hAnsi="Calibri" w:cs="Arial"/>
          <w:sz w:val="22"/>
          <w:szCs w:val="22"/>
        </w:rPr>
        <w:t xml:space="preserve">Zostaną wykonane przez wykwalifikowany personel serwisowy (zwany dalej </w:t>
      </w:r>
      <w:r w:rsidRPr="003309A6">
        <w:rPr>
          <w:rFonts w:ascii="Calibri" w:hAnsi="Calibri" w:cs="Arial"/>
          <w:b/>
          <w:i/>
          <w:sz w:val="22"/>
          <w:szCs w:val="22"/>
        </w:rPr>
        <w:t xml:space="preserve">„Personelem </w:t>
      </w:r>
      <w:r>
        <w:rPr>
          <w:rFonts w:ascii="Calibri" w:hAnsi="Calibri" w:cs="Arial"/>
          <w:b/>
          <w:i/>
          <w:sz w:val="22"/>
          <w:szCs w:val="22"/>
        </w:rPr>
        <w:t>S</w:t>
      </w:r>
      <w:r w:rsidRPr="003309A6">
        <w:rPr>
          <w:rFonts w:ascii="Calibri" w:hAnsi="Calibri" w:cs="Arial"/>
          <w:b/>
          <w:i/>
          <w:sz w:val="22"/>
          <w:szCs w:val="22"/>
        </w:rPr>
        <w:t>erwisowym”</w:t>
      </w:r>
      <w:r>
        <w:rPr>
          <w:rFonts w:ascii="Calibri" w:hAnsi="Calibri" w:cs="Arial"/>
          <w:sz w:val="22"/>
          <w:szCs w:val="22"/>
        </w:rPr>
        <w:t>)</w:t>
      </w:r>
      <w:r w:rsidRPr="003309A6">
        <w:rPr>
          <w:rFonts w:ascii="Calibri" w:hAnsi="Calibri" w:cs="Arial"/>
          <w:sz w:val="22"/>
          <w:szCs w:val="22"/>
        </w:rPr>
        <w:t>;</w:t>
      </w:r>
    </w:p>
    <w:p w:rsidR="0005617E" w:rsidRPr="003309A6" w:rsidRDefault="0005617E" w:rsidP="00D9643C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3309A6">
        <w:rPr>
          <w:rFonts w:ascii="Calibri" w:hAnsi="Calibri" w:cs="Arial"/>
          <w:sz w:val="22"/>
          <w:szCs w:val="22"/>
        </w:rPr>
        <w:t xml:space="preserve">Komunikowanie się w sprawach związanych z wykonywaniem Usług </w:t>
      </w:r>
      <w:r>
        <w:rPr>
          <w:rFonts w:ascii="Calibri" w:hAnsi="Calibri" w:cs="Arial"/>
          <w:sz w:val="22"/>
          <w:szCs w:val="22"/>
        </w:rPr>
        <w:t>G</w:t>
      </w:r>
      <w:r w:rsidRPr="003309A6">
        <w:rPr>
          <w:rFonts w:ascii="Calibri" w:hAnsi="Calibri" w:cs="Arial"/>
          <w:sz w:val="22"/>
          <w:szCs w:val="22"/>
        </w:rPr>
        <w:t xml:space="preserve">warancji będzie odbywało się w języku polskim, przy czym wskazany obowiązek może być wykonany również z pomocą tłumacza języka polskiego (takim przypadku obowiązek zapewnienia tłumacza i koszty z tym związane obciążają </w:t>
      </w:r>
      <w:r w:rsidRPr="002177B4">
        <w:rPr>
          <w:rFonts w:ascii="Calibri" w:hAnsi="Calibri" w:cs="Arial"/>
          <w:b/>
          <w:sz w:val="22"/>
          <w:szCs w:val="22"/>
        </w:rPr>
        <w:t>Sprzedawcę);</w:t>
      </w:r>
    </w:p>
    <w:p w:rsidR="0005617E" w:rsidRPr="001E74E9" w:rsidRDefault="0005617E" w:rsidP="00D9643C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Usługi Gwarancji, w tym naprawy </w:t>
      </w:r>
      <w:r w:rsidR="003A6258">
        <w:rPr>
          <w:rFonts w:ascii="Calibri" w:hAnsi="Calibri" w:cs="Arial"/>
          <w:sz w:val="22"/>
          <w:szCs w:val="22"/>
        </w:rPr>
        <w:t>gwarancyjne  będą wykonywane w Miejscu D</w:t>
      </w:r>
      <w:r>
        <w:rPr>
          <w:rFonts w:ascii="Calibri" w:hAnsi="Calibri" w:cs="Arial"/>
          <w:sz w:val="22"/>
          <w:szCs w:val="22"/>
        </w:rPr>
        <w:t xml:space="preserve">ostarczenia Urządzenia UPS, wskazanym 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Arial"/>
          <w:sz w:val="22"/>
          <w:szCs w:val="22"/>
        </w:rPr>
        <w:t xml:space="preserve"> 3 ust. 1 Umowy.</w:t>
      </w:r>
    </w:p>
    <w:p w:rsidR="0005617E" w:rsidRPr="000175AC" w:rsidRDefault="0005617E" w:rsidP="00D9643C">
      <w:pPr>
        <w:numPr>
          <w:ilvl w:val="1"/>
          <w:numId w:val="19"/>
        </w:numPr>
        <w:tabs>
          <w:tab w:val="clear" w:pos="1440"/>
          <w:tab w:val="num" w:pos="1134"/>
        </w:tabs>
        <w:spacing w:before="120" w:after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Personel S</w:t>
      </w:r>
      <w:r w:rsidRPr="001E74E9">
        <w:rPr>
          <w:rFonts w:ascii="Calibri" w:hAnsi="Calibri" w:cs="Arial"/>
          <w:color w:val="000000"/>
          <w:sz w:val="22"/>
          <w:szCs w:val="22"/>
        </w:rPr>
        <w:t xml:space="preserve">erwisowy przystąpi do wykonywania </w:t>
      </w:r>
      <w:r>
        <w:rPr>
          <w:rFonts w:ascii="Calibri" w:hAnsi="Calibri" w:cs="Arial"/>
          <w:color w:val="000000"/>
          <w:sz w:val="22"/>
          <w:szCs w:val="22"/>
        </w:rPr>
        <w:t xml:space="preserve">Usług Gwarancji każdorazowo </w:t>
      </w:r>
      <w:r>
        <w:rPr>
          <w:rFonts w:ascii="Calibri" w:hAnsi="Calibri" w:cs="Arial"/>
          <w:color w:val="000000"/>
          <w:sz w:val="22"/>
          <w:szCs w:val="22"/>
        </w:rPr>
        <w:br/>
      </w:r>
      <w:r w:rsidRPr="001E74E9">
        <w:rPr>
          <w:rFonts w:ascii="Calibri" w:hAnsi="Calibri" w:cs="Arial"/>
          <w:color w:val="000000"/>
          <w:sz w:val="22"/>
          <w:szCs w:val="22"/>
        </w:rPr>
        <w:t xml:space="preserve">nie później niż </w:t>
      </w:r>
      <w:r w:rsidRPr="00B73BC5">
        <w:rPr>
          <w:rFonts w:ascii="Calibri" w:hAnsi="Calibri" w:cs="Arial"/>
          <w:sz w:val="22"/>
          <w:szCs w:val="22"/>
        </w:rPr>
        <w:t xml:space="preserve">w </w:t>
      </w:r>
      <w:r w:rsidRPr="000175AC">
        <w:rPr>
          <w:rFonts w:ascii="Calibri" w:hAnsi="Calibri" w:cs="Arial"/>
          <w:sz w:val="22"/>
          <w:szCs w:val="22"/>
        </w:rPr>
        <w:t xml:space="preserve">ciągu 48 godzin od wezwania do wykonania tych czynności ze strony Kupującego (wskazany okres nie biegnie w soboty, niedziele i inne dni ustawowo wolne od pracy). </w:t>
      </w:r>
    </w:p>
    <w:p w:rsidR="0005617E" w:rsidRPr="000175AC" w:rsidRDefault="0005617E" w:rsidP="00D9643C">
      <w:pPr>
        <w:numPr>
          <w:ilvl w:val="0"/>
          <w:numId w:val="19"/>
        </w:numPr>
        <w:tabs>
          <w:tab w:val="clear" w:pos="2340"/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309A6">
        <w:rPr>
          <w:rFonts w:ascii="Calibri" w:hAnsi="Calibri" w:cs="Arial"/>
          <w:sz w:val="22"/>
          <w:szCs w:val="22"/>
        </w:rPr>
        <w:t xml:space="preserve">Personel </w:t>
      </w:r>
      <w:r>
        <w:rPr>
          <w:rFonts w:ascii="Calibri" w:hAnsi="Calibri" w:cs="Arial"/>
          <w:sz w:val="22"/>
          <w:szCs w:val="22"/>
        </w:rPr>
        <w:t>S</w:t>
      </w:r>
      <w:r w:rsidRPr="003309A6">
        <w:rPr>
          <w:rFonts w:ascii="Calibri" w:hAnsi="Calibri" w:cs="Arial"/>
          <w:sz w:val="22"/>
          <w:szCs w:val="22"/>
        </w:rPr>
        <w:t xml:space="preserve">erwisowy ukończy Usługę </w:t>
      </w:r>
      <w:r>
        <w:rPr>
          <w:rFonts w:ascii="Calibri" w:hAnsi="Calibri" w:cs="Arial"/>
          <w:sz w:val="22"/>
          <w:szCs w:val="22"/>
        </w:rPr>
        <w:t>G</w:t>
      </w:r>
      <w:r w:rsidRPr="003309A6">
        <w:rPr>
          <w:rFonts w:ascii="Calibri" w:hAnsi="Calibri" w:cs="Arial"/>
          <w:sz w:val="22"/>
          <w:szCs w:val="22"/>
        </w:rPr>
        <w:t xml:space="preserve">warancji, w tym usunie wadę (czy w inny sposób wykona naprawę) </w:t>
      </w:r>
      <w:r>
        <w:rPr>
          <w:rFonts w:ascii="Calibri" w:hAnsi="Calibri" w:cs="Arial"/>
          <w:sz w:val="22"/>
          <w:szCs w:val="22"/>
        </w:rPr>
        <w:t>Sprzętu</w:t>
      </w:r>
      <w:r w:rsidRPr="003309A6">
        <w:rPr>
          <w:rFonts w:ascii="Calibri" w:hAnsi="Calibri" w:cs="Arial"/>
          <w:sz w:val="22"/>
          <w:szCs w:val="22"/>
        </w:rPr>
        <w:t xml:space="preserve"> nie </w:t>
      </w:r>
      <w:r w:rsidRPr="000175AC">
        <w:rPr>
          <w:rFonts w:ascii="Calibri" w:hAnsi="Calibri" w:cs="Arial"/>
          <w:sz w:val="22"/>
          <w:szCs w:val="22"/>
        </w:rPr>
        <w:t xml:space="preserve">później niż w ciągu </w:t>
      </w:r>
      <w:r w:rsidR="003A6258" w:rsidRPr="000175AC">
        <w:rPr>
          <w:rFonts w:ascii="Calibri" w:hAnsi="Calibri" w:cs="Arial"/>
          <w:sz w:val="22"/>
          <w:szCs w:val="22"/>
        </w:rPr>
        <w:t xml:space="preserve">14 dni </w:t>
      </w:r>
      <w:r w:rsidRPr="000175AC">
        <w:rPr>
          <w:rFonts w:ascii="Calibri" w:hAnsi="Calibri" w:cs="Arial"/>
          <w:sz w:val="22"/>
          <w:szCs w:val="22"/>
        </w:rPr>
        <w:t xml:space="preserve">licząc od dnia, w którym nastąpiło ze strony Kupującego </w:t>
      </w:r>
      <w:r w:rsidRPr="000175AC">
        <w:rPr>
          <w:rFonts w:ascii="Calibri" w:hAnsi="Calibri"/>
          <w:sz w:val="22"/>
          <w:szCs w:val="22"/>
        </w:rPr>
        <w:t xml:space="preserve">wezwanie </w:t>
      </w:r>
      <w:r w:rsidRPr="002177B4">
        <w:rPr>
          <w:rFonts w:ascii="Calibri" w:hAnsi="Calibri"/>
          <w:b/>
          <w:sz w:val="22"/>
          <w:szCs w:val="22"/>
        </w:rPr>
        <w:t>Sprzedawcy</w:t>
      </w:r>
      <w:r w:rsidRPr="000175AC">
        <w:rPr>
          <w:rFonts w:ascii="Calibri" w:hAnsi="Calibri"/>
          <w:sz w:val="22"/>
          <w:szCs w:val="22"/>
        </w:rPr>
        <w:t xml:space="preserve"> do wykonania Usług Gwarancji </w:t>
      </w:r>
      <w:r w:rsidRPr="000175AC">
        <w:rPr>
          <w:rFonts w:ascii="Calibri" w:hAnsi="Calibri" w:cs="Arial"/>
          <w:sz w:val="22"/>
          <w:szCs w:val="22"/>
        </w:rPr>
        <w:t xml:space="preserve">(zwane dalej </w:t>
      </w:r>
      <w:r w:rsidRPr="000175AC">
        <w:rPr>
          <w:rFonts w:ascii="Calibri" w:hAnsi="Calibri" w:cs="Arial"/>
          <w:b/>
          <w:i/>
          <w:sz w:val="22"/>
          <w:szCs w:val="22"/>
        </w:rPr>
        <w:t>„Zgłoszeniem wady”</w:t>
      </w:r>
      <w:r w:rsidRPr="000175AC">
        <w:rPr>
          <w:rFonts w:ascii="Calibri" w:hAnsi="Calibri" w:cs="Arial"/>
          <w:sz w:val="22"/>
          <w:szCs w:val="22"/>
        </w:rPr>
        <w:t xml:space="preserve">). Wskazany termin </w:t>
      </w:r>
      <w:r w:rsidR="003A6258" w:rsidRPr="000175AC">
        <w:rPr>
          <w:rFonts w:ascii="Calibri" w:hAnsi="Calibri" w:cs="Arial"/>
          <w:sz w:val="22"/>
          <w:szCs w:val="22"/>
        </w:rPr>
        <w:t>14</w:t>
      </w:r>
      <w:r w:rsidR="00116F92" w:rsidRPr="000175AC">
        <w:rPr>
          <w:rFonts w:ascii="Calibri" w:hAnsi="Calibri" w:cs="Arial"/>
          <w:sz w:val="22"/>
          <w:szCs w:val="22"/>
        </w:rPr>
        <w:t xml:space="preserve"> </w:t>
      </w:r>
      <w:r w:rsidRPr="000175AC">
        <w:rPr>
          <w:rFonts w:ascii="Calibri" w:hAnsi="Calibri" w:cs="Arial"/>
          <w:sz w:val="22"/>
          <w:szCs w:val="22"/>
        </w:rPr>
        <w:t>-</w:t>
      </w:r>
      <w:r w:rsidR="00116F92" w:rsidRPr="000175AC">
        <w:rPr>
          <w:rFonts w:ascii="Calibri" w:hAnsi="Calibri" w:cs="Arial"/>
          <w:sz w:val="22"/>
          <w:szCs w:val="22"/>
        </w:rPr>
        <w:t xml:space="preserve"> </w:t>
      </w:r>
      <w:r w:rsidRPr="000175AC">
        <w:rPr>
          <w:rFonts w:ascii="Calibri" w:hAnsi="Calibri" w:cs="Arial"/>
          <w:sz w:val="22"/>
          <w:szCs w:val="22"/>
        </w:rPr>
        <w:t>dniowy nie biegn</w:t>
      </w:r>
      <w:r w:rsidR="00897ED2">
        <w:rPr>
          <w:rFonts w:ascii="Calibri" w:hAnsi="Calibri" w:cs="Arial"/>
          <w:sz w:val="22"/>
          <w:szCs w:val="22"/>
        </w:rPr>
        <w:t>ie</w:t>
      </w:r>
      <w:r w:rsidRPr="000175AC">
        <w:rPr>
          <w:rFonts w:ascii="Calibri" w:hAnsi="Calibri" w:cs="Arial"/>
          <w:sz w:val="22"/>
          <w:szCs w:val="22"/>
        </w:rPr>
        <w:t xml:space="preserve"> w soboty, niedziele i inne dni ustawowo wolne od pracy.</w:t>
      </w:r>
    </w:p>
    <w:p w:rsidR="0005617E" w:rsidRPr="003309A6" w:rsidRDefault="0005617E" w:rsidP="00D9643C">
      <w:pPr>
        <w:numPr>
          <w:ilvl w:val="0"/>
          <w:numId w:val="19"/>
        </w:numPr>
        <w:tabs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3309A6">
        <w:rPr>
          <w:rFonts w:ascii="Calibri" w:hAnsi="Calibri" w:cs="Arial"/>
          <w:sz w:val="22"/>
          <w:szCs w:val="22"/>
        </w:rPr>
        <w:t>Zgłoszenia wady</w:t>
      </w:r>
      <w:r w:rsidR="00897ED2">
        <w:rPr>
          <w:rFonts w:ascii="Calibri" w:hAnsi="Calibri" w:cs="Arial"/>
          <w:sz w:val="22"/>
          <w:szCs w:val="22"/>
        </w:rPr>
        <w:t>,</w:t>
      </w:r>
      <w:r w:rsidRPr="003309A6">
        <w:rPr>
          <w:rFonts w:ascii="Calibri" w:hAnsi="Calibri" w:cs="Arial"/>
          <w:sz w:val="22"/>
          <w:szCs w:val="22"/>
        </w:rPr>
        <w:t xml:space="preserve"> </w:t>
      </w:r>
      <w:r w:rsidRPr="00B611B7">
        <w:rPr>
          <w:rFonts w:ascii="Calibri" w:hAnsi="Calibri" w:cs="Arial"/>
          <w:b/>
          <w:sz w:val="22"/>
          <w:szCs w:val="22"/>
        </w:rPr>
        <w:t>Kupujący</w:t>
      </w:r>
      <w:r w:rsidRPr="003309A6">
        <w:rPr>
          <w:rFonts w:ascii="Calibri" w:hAnsi="Calibri" w:cs="Arial"/>
          <w:sz w:val="22"/>
          <w:szCs w:val="22"/>
        </w:rPr>
        <w:t xml:space="preserve"> jest uprawniony również dokonywać za pośrednictwem </w:t>
      </w:r>
      <w:r w:rsidRPr="002177B4">
        <w:rPr>
          <w:rFonts w:ascii="Calibri" w:hAnsi="Calibri" w:cs="Arial"/>
          <w:b/>
          <w:sz w:val="22"/>
          <w:szCs w:val="22"/>
        </w:rPr>
        <w:t>Sprzedawcy. Sprzedawca</w:t>
      </w:r>
      <w:r w:rsidRPr="003309A6">
        <w:rPr>
          <w:rFonts w:ascii="Calibri" w:hAnsi="Calibri" w:cs="Arial"/>
          <w:sz w:val="22"/>
          <w:szCs w:val="22"/>
        </w:rPr>
        <w:t xml:space="preserve"> uzna za skutecznie doręczone mu Zgłoszenie wady również </w:t>
      </w:r>
      <w:r>
        <w:rPr>
          <w:rFonts w:ascii="Calibri" w:hAnsi="Calibri" w:cs="Arial"/>
          <w:sz w:val="22"/>
          <w:szCs w:val="22"/>
        </w:rPr>
        <w:t xml:space="preserve">w sytuacji, </w:t>
      </w:r>
      <w:r>
        <w:rPr>
          <w:rFonts w:ascii="Calibri" w:hAnsi="Calibri" w:cs="Arial"/>
          <w:sz w:val="22"/>
          <w:szCs w:val="22"/>
        </w:rPr>
        <w:br/>
      </w:r>
      <w:r w:rsidRPr="003309A6">
        <w:rPr>
          <w:rFonts w:ascii="Calibri" w:hAnsi="Calibri" w:cs="Arial"/>
          <w:sz w:val="22"/>
          <w:szCs w:val="22"/>
        </w:rPr>
        <w:t xml:space="preserve">gdy wezwanie to zostanie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 w:rsidRPr="003309A6">
        <w:rPr>
          <w:rFonts w:ascii="Calibri" w:hAnsi="Calibri" w:cs="Arial"/>
          <w:sz w:val="22"/>
          <w:szCs w:val="22"/>
        </w:rPr>
        <w:t xml:space="preserve"> przekazane pocztą elektroniczną e-mail: (……)</w:t>
      </w:r>
      <w:r w:rsidRPr="007A3D72">
        <w:rPr>
          <w:rFonts w:ascii="Calibri" w:hAnsi="Calibri" w:cs="Arial"/>
          <w:sz w:val="22"/>
          <w:szCs w:val="22"/>
          <w:vertAlign w:val="superscript"/>
        </w:rPr>
        <w:footnoteReference w:id="6"/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br/>
      </w:r>
      <w:r w:rsidRPr="004B25EF">
        <w:rPr>
          <w:rFonts w:ascii="Calibri" w:hAnsi="Calibri" w:cs="Arial"/>
          <w:sz w:val="22"/>
          <w:szCs w:val="22"/>
        </w:rPr>
        <w:t xml:space="preserve">bez obowiązku zachowania formy pisemnej ze strony </w:t>
      </w:r>
      <w:r>
        <w:rPr>
          <w:rFonts w:ascii="Calibri" w:hAnsi="Calibri" w:cs="Arial"/>
          <w:sz w:val="22"/>
          <w:szCs w:val="22"/>
        </w:rPr>
        <w:t>Kupującego</w:t>
      </w:r>
      <w:r w:rsidRPr="004B25EF">
        <w:rPr>
          <w:rFonts w:ascii="Calibri" w:hAnsi="Calibri" w:cs="Arial"/>
          <w:sz w:val="22"/>
          <w:szCs w:val="22"/>
        </w:rPr>
        <w:t xml:space="preserve">. Powyższe nie wyłącza możliwości przesłania </w:t>
      </w:r>
      <w:r>
        <w:rPr>
          <w:rFonts w:ascii="Calibri" w:hAnsi="Calibri" w:cs="Arial"/>
          <w:sz w:val="22"/>
          <w:szCs w:val="22"/>
        </w:rPr>
        <w:t>Z</w:t>
      </w:r>
      <w:r w:rsidRPr="004B25EF">
        <w:rPr>
          <w:rFonts w:ascii="Calibri" w:hAnsi="Calibri" w:cs="Arial"/>
          <w:sz w:val="22"/>
          <w:szCs w:val="22"/>
        </w:rPr>
        <w:t>głoszenia wady w formie pisemnej poprzez doręczenie tak sporządzonego wezwania Wykonawcy</w:t>
      </w:r>
      <w:r w:rsidR="00897ED2">
        <w:rPr>
          <w:rFonts w:ascii="Calibri" w:hAnsi="Calibri" w:cs="Arial"/>
          <w:sz w:val="22"/>
          <w:szCs w:val="22"/>
        </w:rPr>
        <w:t>,</w:t>
      </w:r>
      <w:r w:rsidRPr="004B25EF">
        <w:rPr>
          <w:rFonts w:ascii="Calibri" w:hAnsi="Calibri" w:cs="Arial"/>
          <w:sz w:val="22"/>
          <w:szCs w:val="22"/>
        </w:rPr>
        <w:t xml:space="preserve"> osobiście, za pośrednictwem operatora pocztowego lub posłańca, obok lub zamiast powyższego środka telekomunikacji</w:t>
      </w:r>
      <w:r w:rsidRPr="003309A6">
        <w:rPr>
          <w:rFonts w:ascii="Calibri" w:hAnsi="Calibri" w:cs="Arial"/>
          <w:sz w:val="22"/>
          <w:szCs w:val="22"/>
        </w:rPr>
        <w:t xml:space="preserve">.  </w:t>
      </w:r>
    </w:p>
    <w:p w:rsidR="0005617E" w:rsidRDefault="0005617E" w:rsidP="00D9643C">
      <w:pPr>
        <w:pStyle w:val="Tekstpodstawowy"/>
        <w:numPr>
          <w:ilvl w:val="0"/>
          <w:numId w:val="19"/>
        </w:numPr>
        <w:tabs>
          <w:tab w:val="clear" w:pos="2340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Postanowienia zawarte w Karcie G</w:t>
      </w:r>
      <w:r w:rsidRPr="00E25A60">
        <w:rPr>
          <w:rFonts w:ascii="Calibri" w:hAnsi="Calibri" w:cs="Arial"/>
          <w:sz w:val="22"/>
          <w:szCs w:val="22"/>
        </w:rPr>
        <w:t>warancyjnej</w:t>
      </w:r>
      <w:r>
        <w:rPr>
          <w:rFonts w:ascii="Calibri" w:hAnsi="Calibri" w:cs="Arial"/>
          <w:sz w:val="22"/>
          <w:szCs w:val="22"/>
        </w:rPr>
        <w:t xml:space="preserve"> </w:t>
      </w:r>
      <w:r w:rsidRPr="00E25A60">
        <w:rPr>
          <w:rFonts w:ascii="Calibri" w:hAnsi="Calibri" w:cs="Arial"/>
          <w:sz w:val="22"/>
          <w:szCs w:val="22"/>
        </w:rPr>
        <w:t xml:space="preserve">nie będą stosowane </w:t>
      </w:r>
      <w:r>
        <w:rPr>
          <w:rFonts w:ascii="Calibri" w:hAnsi="Calibri" w:cs="Arial"/>
          <w:sz w:val="22"/>
          <w:szCs w:val="22"/>
        </w:rPr>
        <w:t xml:space="preserve">do realizacji Usług Gwarancji w zakresie, w jakim będzie </w:t>
      </w:r>
      <w:r w:rsidRPr="00E25A60">
        <w:rPr>
          <w:rFonts w:ascii="Calibri" w:hAnsi="Calibri" w:cs="Arial"/>
          <w:sz w:val="22"/>
          <w:szCs w:val="22"/>
        </w:rPr>
        <w:t xml:space="preserve">to mniej korzystne dla Kupującego </w:t>
      </w:r>
      <w:r w:rsidR="00763AAE">
        <w:rPr>
          <w:rFonts w:ascii="Calibri" w:hAnsi="Calibri" w:cs="Arial"/>
          <w:sz w:val="22"/>
          <w:szCs w:val="22"/>
        </w:rPr>
        <w:t xml:space="preserve">w stosunku </w:t>
      </w:r>
      <w:r>
        <w:rPr>
          <w:rFonts w:ascii="Calibri" w:hAnsi="Calibri" w:cs="Arial"/>
          <w:sz w:val="22"/>
          <w:szCs w:val="22"/>
        </w:rPr>
        <w:t xml:space="preserve">do postanowień </w:t>
      </w:r>
      <w:r w:rsidRPr="00B73BC5">
        <w:rPr>
          <w:rFonts w:ascii="Calibri" w:hAnsi="Calibri" w:cs="Arial"/>
          <w:sz w:val="22"/>
          <w:szCs w:val="22"/>
        </w:rPr>
        <w:t xml:space="preserve">ust. 2 – </w:t>
      </w:r>
      <w:r w:rsidR="00116F92">
        <w:rPr>
          <w:rFonts w:ascii="Calibri" w:hAnsi="Calibri" w:cs="Arial"/>
          <w:sz w:val="22"/>
          <w:szCs w:val="22"/>
        </w:rPr>
        <w:t>6</w:t>
      </w:r>
      <w:r w:rsidRPr="00B73BC5">
        <w:rPr>
          <w:rFonts w:ascii="Calibri" w:hAnsi="Calibri" w:cs="Arial"/>
          <w:sz w:val="22"/>
          <w:szCs w:val="22"/>
        </w:rPr>
        <w:t xml:space="preserve"> niniejszego</w:t>
      </w:r>
      <w:r w:rsidRPr="00E25A60">
        <w:rPr>
          <w:rFonts w:ascii="Calibri" w:hAnsi="Calibri" w:cs="Arial"/>
          <w:sz w:val="22"/>
          <w:szCs w:val="22"/>
        </w:rPr>
        <w:t xml:space="preserve"> paragrafu. W takim przypadku treść oświadczenia gwarancyjnego </w:t>
      </w:r>
      <w:r>
        <w:rPr>
          <w:rFonts w:ascii="Calibri" w:hAnsi="Calibri" w:cs="Arial"/>
          <w:sz w:val="22"/>
          <w:szCs w:val="22"/>
        </w:rPr>
        <w:t>G</w:t>
      </w:r>
      <w:r w:rsidRPr="00E25A60">
        <w:rPr>
          <w:rFonts w:ascii="Calibri" w:hAnsi="Calibri" w:cs="Arial"/>
          <w:sz w:val="22"/>
          <w:szCs w:val="22"/>
        </w:rPr>
        <w:t>waranta stanowią b</w:t>
      </w:r>
      <w:r>
        <w:rPr>
          <w:rFonts w:ascii="Calibri" w:hAnsi="Calibri" w:cs="Arial"/>
          <w:sz w:val="22"/>
          <w:szCs w:val="22"/>
        </w:rPr>
        <w:t>ezpośrednio postanowienia ust. 2</w:t>
      </w:r>
      <w:r w:rsidRPr="00E25A60">
        <w:rPr>
          <w:rFonts w:ascii="Calibri" w:hAnsi="Calibri" w:cs="Arial"/>
          <w:sz w:val="22"/>
          <w:szCs w:val="22"/>
        </w:rPr>
        <w:t xml:space="preserve"> – </w:t>
      </w:r>
      <w:r w:rsidR="003A6258">
        <w:rPr>
          <w:rFonts w:ascii="Calibri" w:hAnsi="Calibri" w:cs="Arial"/>
          <w:sz w:val="22"/>
          <w:szCs w:val="22"/>
        </w:rPr>
        <w:t>6</w:t>
      </w:r>
      <w:r w:rsidRPr="00E25A60">
        <w:rPr>
          <w:rFonts w:ascii="Calibri" w:hAnsi="Calibri" w:cs="Arial"/>
          <w:sz w:val="22"/>
          <w:szCs w:val="22"/>
        </w:rPr>
        <w:t xml:space="preserve"> niniejszego paragrafu</w:t>
      </w:r>
      <w:r w:rsidRPr="00B73BC5">
        <w:rPr>
          <w:rFonts w:ascii="Calibri" w:hAnsi="Calibri" w:cs="Arial"/>
          <w:sz w:val="22"/>
          <w:szCs w:val="22"/>
        </w:rPr>
        <w:t xml:space="preserve">. W razie wątpliwości przyjmuje się, iż oświadczenie takie (zawierające postanowienia ust. 2 – </w:t>
      </w:r>
      <w:r w:rsidR="003A6258">
        <w:rPr>
          <w:rFonts w:ascii="Calibri" w:hAnsi="Calibri" w:cs="Arial"/>
          <w:sz w:val="22"/>
          <w:szCs w:val="22"/>
        </w:rPr>
        <w:t>6</w:t>
      </w:r>
      <w:r w:rsidRPr="00B73BC5">
        <w:rPr>
          <w:rFonts w:ascii="Calibri" w:hAnsi="Calibri" w:cs="Arial"/>
          <w:sz w:val="22"/>
          <w:szCs w:val="22"/>
        </w:rPr>
        <w:t xml:space="preserve"> powyżej</w:t>
      </w:r>
      <w:r w:rsidRPr="00E25A60">
        <w:rPr>
          <w:rFonts w:ascii="Calibri" w:hAnsi="Calibri" w:cs="Arial"/>
          <w:sz w:val="22"/>
          <w:szCs w:val="22"/>
        </w:rPr>
        <w:t xml:space="preserve">) złożył </w:t>
      </w:r>
      <w:r w:rsidRPr="002177B4">
        <w:rPr>
          <w:rFonts w:ascii="Calibri" w:hAnsi="Calibri" w:cs="Arial"/>
          <w:b/>
          <w:sz w:val="22"/>
          <w:szCs w:val="22"/>
        </w:rPr>
        <w:t>Sprzedawca</w:t>
      </w:r>
      <w:r w:rsidRPr="00E25A60">
        <w:rPr>
          <w:rFonts w:ascii="Calibri" w:hAnsi="Calibri" w:cs="Arial"/>
          <w:sz w:val="22"/>
          <w:szCs w:val="22"/>
        </w:rPr>
        <w:t xml:space="preserve"> a złożenie wskazanego oświadczenia gwarancyjnego wynika z samego zawarcia Umowy.</w:t>
      </w:r>
    </w:p>
    <w:p w:rsidR="0005617E" w:rsidRDefault="0005617E" w:rsidP="00D9643C">
      <w:pPr>
        <w:pStyle w:val="Tekstpodstawowy"/>
        <w:numPr>
          <w:ilvl w:val="0"/>
          <w:numId w:val="19"/>
        </w:numPr>
        <w:tabs>
          <w:tab w:val="clear" w:pos="2340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25A60">
        <w:rPr>
          <w:rFonts w:ascii="Calibri" w:hAnsi="Calibri" w:cs="Arial"/>
          <w:sz w:val="22"/>
          <w:szCs w:val="22"/>
        </w:rPr>
        <w:t xml:space="preserve">W przypadku, gdy </w:t>
      </w:r>
      <w:r w:rsidRPr="00B611B7">
        <w:rPr>
          <w:rFonts w:ascii="Calibri" w:hAnsi="Calibri" w:cs="Arial"/>
          <w:b/>
          <w:sz w:val="22"/>
          <w:szCs w:val="22"/>
        </w:rPr>
        <w:t>Kupujący</w:t>
      </w:r>
      <w:r w:rsidRPr="00E25A6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utraci dokument Karty G</w:t>
      </w:r>
      <w:r w:rsidRPr="00E25A60">
        <w:rPr>
          <w:rFonts w:ascii="Calibri" w:hAnsi="Calibri" w:cs="Arial"/>
          <w:sz w:val="22"/>
          <w:szCs w:val="22"/>
        </w:rPr>
        <w:t>warancyjnej</w:t>
      </w:r>
      <w:r>
        <w:rPr>
          <w:rFonts w:ascii="Calibri" w:hAnsi="Calibri" w:cs="Arial"/>
          <w:sz w:val="22"/>
          <w:szCs w:val="22"/>
        </w:rPr>
        <w:t>, dowód</w:t>
      </w:r>
      <w:r w:rsidRPr="00E25A6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jej </w:t>
      </w:r>
      <w:r w:rsidRPr="00E25A60">
        <w:rPr>
          <w:rFonts w:ascii="Calibri" w:hAnsi="Calibri" w:cs="Arial"/>
          <w:sz w:val="22"/>
          <w:szCs w:val="22"/>
        </w:rPr>
        <w:t>udzieleni</w:t>
      </w:r>
      <w:r>
        <w:rPr>
          <w:rFonts w:ascii="Calibri" w:hAnsi="Calibri" w:cs="Arial"/>
          <w:sz w:val="22"/>
          <w:szCs w:val="22"/>
        </w:rPr>
        <w:t>a Kupującemu</w:t>
      </w:r>
      <w:r w:rsidRPr="00E25A60">
        <w:rPr>
          <w:rFonts w:ascii="Calibri" w:hAnsi="Calibri" w:cs="Arial"/>
          <w:sz w:val="22"/>
          <w:szCs w:val="22"/>
        </w:rPr>
        <w:t xml:space="preserve"> wynika</w:t>
      </w:r>
      <w:r>
        <w:rPr>
          <w:rFonts w:ascii="Calibri" w:hAnsi="Calibri" w:cs="Arial"/>
          <w:sz w:val="22"/>
          <w:szCs w:val="22"/>
        </w:rPr>
        <w:t>ć będzie</w:t>
      </w:r>
      <w:r w:rsidRPr="00E25A60">
        <w:rPr>
          <w:rFonts w:ascii="Calibri" w:hAnsi="Calibri" w:cs="Arial"/>
          <w:sz w:val="22"/>
          <w:szCs w:val="22"/>
        </w:rPr>
        <w:t xml:space="preserve"> z </w:t>
      </w:r>
      <w:r>
        <w:rPr>
          <w:rFonts w:ascii="Calibri" w:hAnsi="Calibri" w:cs="Arial"/>
          <w:sz w:val="22"/>
          <w:szCs w:val="22"/>
        </w:rPr>
        <w:t xml:space="preserve">faktu </w:t>
      </w:r>
      <w:r w:rsidRPr="00E25A60">
        <w:rPr>
          <w:rFonts w:ascii="Calibri" w:hAnsi="Calibri" w:cs="Arial"/>
          <w:sz w:val="22"/>
          <w:szCs w:val="22"/>
        </w:rPr>
        <w:t xml:space="preserve">zawarcia </w:t>
      </w:r>
      <w:r>
        <w:rPr>
          <w:rFonts w:ascii="Calibri" w:hAnsi="Calibri" w:cs="Arial"/>
          <w:sz w:val="22"/>
          <w:szCs w:val="22"/>
        </w:rPr>
        <w:t xml:space="preserve">niniejszej </w:t>
      </w:r>
      <w:r w:rsidRPr="00150E24">
        <w:rPr>
          <w:rFonts w:ascii="Calibri" w:hAnsi="Calibri" w:cs="Arial"/>
          <w:sz w:val="22"/>
          <w:szCs w:val="22"/>
        </w:rPr>
        <w:t>Umowy, a</w:t>
      </w:r>
      <w:r>
        <w:rPr>
          <w:rFonts w:ascii="Calibri" w:hAnsi="Calibri" w:cs="Arial"/>
          <w:sz w:val="22"/>
          <w:szCs w:val="22"/>
        </w:rPr>
        <w:t xml:space="preserve"> minimalne warunki </w:t>
      </w:r>
      <w:r w:rsidRPr="00B73BC5">
        <w:rPr>
          <w:rFonts w:ascii="Calibri" w:hAnsi="Calibri" w:cs="Arial"/>
          <w:sz w:val="22"/>
          <w:szCs w:val="22"/>
        </w:rPr>
        <w:t xml:space="preserve">wykonywania Usług w ramach gwarancji (w Okresie Gwarancji) ustalają postanowienia </w:t>
      </w:r>
      <w:r w:rsidRPr="00B73BC5">
        <w:rPr>
          <w:rFonts w:ascii="Calibri" w:hAnsi="Calibri" w:cs="Arial"/>
          <w:sz w:val="22"/>
          <w:szCs w:val="22"/>
        </w:rPr>
        <w:br/>
        <w:t xml:space="preserve">ust. 2 – </w:t>
      </w:r>
      <w:r w:rsidR="003A6258">
        <w:rPr>
          <w:rFonts w:ascii="Calibri" w:hAnsi="Calibri" w:cs="Arial"/>
          <w:sz w:val="22"/>
          <w:szCs w:val="22"/>
        </w:rPr>
        <w:t>6</w:t>
      </w:r>
      <w:r w:rsidRPr="00B73BC5">
        <w:rPr>
          <w:rFonts w:ascii="Calibri" w:hAnsi="Calibri" w:cs="Arial"/>
          <w:sz w:val="22"/>
          <w:szCs w:val="22"/>
        </w:rPr>
        <w:t xml:space="preserve"> niniejszego</w:t>
      </w:r>
      <w:r w:rsidRPr="00E25A60">
        <w:rPr>
          <w:rFonts w:ascii="Calibri" w:hAnsi="Calibri" w:cs="Arial"/>
          <w:sz w:val="22"/>
          <w:szCs w:val="22"/>
        </w:rPr>
        <w:t xml:space="preserve"> paragrafu.</w:t>
      </w:r>
    </w:p>
    <w:p w:rsidR="00D06A8E" w:rsidRPr="000B4D41" w:rsidRDefault="00D06A8E" w:rsidP="000B4D41">
      <w:pPr>
        <w:pStyle w:val="Tekstpodstawowy"/>
        <w:numPr>
          <w:ilvl w:val="0"/>
          <w:numId w:val="19"/>
        </w:numPr>
        <w:tabs>
          <w:tab w:val="clear" w:pos="2340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2177B4">
        <w:rPr>
          <w:rFonts w:ascii="Calibri" w:hAnsi="Calibri" w:cs="Arial"/>
          <w:b/>
          <w:sz w:val="22"/>
          <w:szCs w:val="22"/>
        </w:rPr>
        <w:lastRenderedPageBreak/>
        <w:t>Sprzedawca</w:t>
      </w:r>
      <w:r>
        <w:rPr>
          <w:rFonts w:ascii="Calibri" w:hAnsi="Calibri" w:cs="Arial"/>
          <w:sz w:val="22"/>
          <w:szCs w:val="22"/>
        </w:rPr>
        <w:t xml:space="preserve"> udziela </w:t>
      </w:r>
      <w:r w:rsidRPr="0018200C">
        <w:rPr>
          <w:rFonts w:ascii="Calibri" w:hAnsi="Calibri" w:cs="Arial"/>
          <w:sz w:val="22"/>
          <w:szCs w:val="22"/>
        </w:rPr>
        <w:t xml:space="preserve">również </w:t>
      </w:r>
      <w:r w:rsidRPr="00B611B7">
        <w:rPr>
          <w:rFonts w:ascii="Calibri" w:hAnsi="Calibri" w:cs="Calibri"/>
          <w:b/>
          <w:sz w:val="22"/>
          <w:szCs w:val="22"/>
        </w:rPr>
        <w:t>36 miesięcznej gwarancji</w:t>
      </w:r>
      <w:r w:rsidRPr="0018200C">
        <w:rPr>
          <w:rFonts w:ascii="Calibri" w:hAnsi="Calibri" w:cs="Calibri"/>
          <w:sz w:val="22"/>
          <w:szCs w:val="22"/>
        </w:rPr>
        <w:t xml:space="preserve"> </w:t>
      </w:r>
      <w:r w:rsidRPr="00B611B7">
        <w:rPr>
          <w:rFonts w:ascii="Calibri" w:hAnsi="Calibri" w:cs="Calibri"/>
          <w:b/>
          <w:sz w:val="22"/>
          <w:szCs w:val="22"/>
        </w:rPr>
        <w:t>jakości</w:t>
      </w:r>
      <w:r w:rsidRPr="0018200C">
        <w:rPr>
          <w:rFonts w:ascii="Calibri" w:hAnsi="Calibri" w:cs="Calibri"/>
          <w:sz w:val="22"/>
          <w:szCs w:val="22"/>
        </w:rPr>
        <w:t xml:space="preserve"> na wykonane prace, o których mowa w § 4 ust. 1 pkt 1) Umowy oraz materiały użyte do ich wykonania</w:t>
      </w:r>
      <w:r w:rsidR="003A6258" w:rsidRPr="0018200C">
        <w:rPr>
          <w:rFonts w:ascii="Calibri" w:hAnsi="Calibri" w:cs="Calibri"/>
          <w:sz w:val="22"/>
          <w:szCs w:val="22"/>
        </w:rPr>
        <w:t xml:space="preserve"> (z wyjątkiem Urządzenia</w:t>
      </w:r>
      <w:r w:rsidR="00B46DE0">
        <w:rPr>
          <w:rFonts w:ascii="Calibri" w:hAnsi="Calibri" w:cs="Calibri"/>
          <w:sz w:val="22"/>
          <w:szCs w:val="22"/>
        </w:rPr>
        <w:t xml:space="preserve"> </w:t>
      </w:r>
      <w:r w:rsidR="003A6258" w:rsidRPr="000B4D41">
        <w:rPr>
          <w:rFonts w:ascii="Calibri" w:hAnsi="Calibri" w:cs="Calibri"/>
          <w:sz w:val="22"/>
          <w:szCs w:val="22"/>
        </w:rPr>
        <w:t>UPS, którego gwarancje regulują postanowienia ust. 1 – 8 powyżej)</w:t>
      </w:r>
      <w:r w:rsidRPr="000B4D41">
        <w:rPr>
          <w:rFonts w:ascii="Calibri" w:hAnsi="Calibri" w:cs="Calibri"/>
          <w:sz w:val="22"/>
          <w:szCs w:val="22"/>
        </w:rPr>
        <w:t>. Termin 36 miesięczny udzielonej gwarancji podlega liczeniu od dnia podpisania przez Strony Protokołu Odbioru.</w:t>
      </w:r>
    </w:p>
    <w:p w:rsidR="00D06A8E" w:rsidRPr="0095330E" w:rsidRDefault="00D06A8E" w:rsidP="00D9643C">
      <w:pPr>
        <w:pStyle w:val="Tekstpodstawowy"/>
        <w:numPr>
          <w:ilvl w:val="0"/>
          <w:numId w:val="19"/>
        </w:numPr>
        <w:tabs>
          <w:tab w:val="clear" w:pos="2340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 odmiennościami wskazanymi w ustępach poniższych niniejszego paragrafu, postanowienia </w:t>
      </w:r>
      <w:r>
        <w:rPr>
          <w:rFonts w:ascii="Calibri" w:hAnsi="Calibri" w:cs="Calibri"/>
          <w:color w:val="000000"/>
          <w:sz w:val="22"/>
          <w:szCs w:val="22"/>
        </w:rPr>
        <w:br/>
        <w:t>ust. 2 – 6 powyżej mają również odpowiednie zastosowanie do gwa</w:t>
      </w:r>
      <w:r w:rsidR="00B611B7">
        <w:rPr>
          <w:rFonts w:ascii="Calibri" w:hAnsi="Calibri" w:cs="Calibri"/>
          <w:color w:val="000000"/>
          <w:sz w:val="22"/>
          <w:szCs w:val="22"/>
        </w:rPr>
        <w:t xml:space="preserve">rancji, o której mowa </w:t>
      </w:r>
      <w:r w:rsidR="0018200C">
        <w:rPr>
          <w:rFonts w:ascii="Calibri" w:hAnsi="Calibri" w:cs="Calibri"/>
          <w:color w:val="000000"/>
          <w:sz w:val="22"/>
          <w:szCs w:val="22"/>
        </w:rPr>
        <w:t>w ust. 9</w:t>
      </w:r>
      <w:r>
        <w:rPr>
          <w:rFonts w:ascii="Calibri" w:hAnsi="Calibri" w:cs="Calibri"/>
          <w:color w:val="000000"/>
          <w:sz w:val="22"/>
          <w:szCs w:val="22"/>
        </w:rPr>
        <w:t xml:space="preserve"> powyżej</w:t>
      </w:r>
      <w:r w:rsidRPr="00D06A8E">
        <w:rPr>
          <w:rFonts w:ascii="Calibri" w:hAnsi="Calibri" w:cs="Calibri"/>
          <w:sz w:val="22"/>
          <w:szCs w:val="22"/>
        </w:rPr>
        <w:t xml:space="preserve">. </w:t>
      </w:r>
    </w:p>
    <w:p w:rsidR="0095330E" w:rsidRDefault="0095330E" w:rsidP="00D9643C">
      <w:pPr>
        <w:pStyle w:val="Tekstpodstawowy"/>
        <w:numPr>
          <w:ilvl w:val="0"/>
          <w:numId w:val="19"/>
        </w:numPr>
        <w:tabs>
          <w:tab w:val="clear" w:pos="2340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Maksymalny termin na usunięcie wad w ramach gwarancji, o której mowa w ust. 10 powyżej </w:t>
      </w:r>
      <w:r w:rsidRPr="00983782">
        <w:rPr>
          <w:rFonts w:ascii="Calibri" w:hAnsi="Calibri" w:cs="Arial"/>
          <w:sz w:val="22"/>
          <w:szCs w:val="22"/>
        </w:rPr>
        <w:t xml:space="preserve">wynosi </w:t>
      </w:r>
      <w:r w:rsidR="003A6258" w:rsidRPr="00983782">
        <w:rPr>
          <w:rFonts w:ascii="Calibri" w:hAnsi="Calibri" w:cs="Arial"/>
          <w:sz w:val="22"/>
          <w:szCs w:val="22"/>
        </w:rPr>
        <w:t>7</w:t>
      </w:r>
      <w:r w:rsidRPr="00983782">
        <w:rPr>
          <w:rFonts w:ascii="Calibri" w:hAnsi="Calibri" w:cs="Arial"/>
          <w:sz w:val="22"/>
          <w:szCs w:val="22"/>
        </w:rPr>
        <w:t xml:space="preserve"> dni</w:t>
      </w:r>
      <w:r w:rsidRPr="0018200C">
        <w:rPr>
          <w:rFonts w:ascii="Calibri" w:hAnsi="Calibri" w:cs="Arial"/>
          <w:sz w:val="22"/>
          <w:szCs w:val="22"/>
        </w:rPr>
        <w:t>, licząc</w:t>
      </w:r>
      <w:r>
        <w:rPr>
          <w:rFonts w:ascii="Calibri" w:hAnsi="Calibri" w:cs="Arial"/>
          <w:sz w:val="22"/>
          <w:szCs w:val="22"/>
        </w:rPr>
        <w:t xml:space="preserve"> od powiadomienia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o wadzie. </w:t>
      </w:r>
    </w:p>
    <w:p w:rsidR="00D06A8E" w:rsidRPr="0095330E" w:rsidRDefault="00D06A8E" w:rsidP="00D9643C">
      <w:pPr>
        <w:pStyle w:val="Tekstpodstawowy"/>
        <w:numPr>
          <w:ilvl w:val="0"/>
          <w:numId w:val="19"/>
        </w:numPr>
        <w:tabs>
          <w:tab w:val="clear" w:pos="2340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5330E">
        <w:rPr>
          <w:rFonts w:ascii="Calibri" w:hAnsi="Calibri" w:cs="Calibri"/>
          <w:bCs/>
          <w:sz w:val="22"/>
          <w:szCs w:val="22"/>
        </w:rPr>
        <w:t>Na wypadek jakichkolwiek wątpliwości Strony potwierdzają, iż:</w:t>
      </w:r>
    </w:p>
    <w:p w:rsidR="00D06A8E" w:rsidRPr="00D06A8E" w:rsidRDefault="00D06A8E" w:rsidP="00D9643C">
      <w:pPr>
        <w:numPr>
          <w:ilvl w:val="1"/>
          <w:numId w:val="24"/>
        </w:numPr>
        <w:tabs>
          <w:tab w:val="left" w:pos="360"/>
          <w:tab w:val="num" w:pos="993"/>
        </w:tabs>
        <w:suppressAutoHyphens/>
        <w:spacing w:before="120" w:after="12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r w:rsidRPr="00D06A8E">
        <w:rPr>
          <w:rFonts w:ascii="Calibri" w:hAnsi="Calibri" w:cs="Calibri"/>
          <w:bCs/>
          <w:sz w:val="22"/>
          <w:szCs w:val="22"/>
        </w:rPr>
        <w:t>Udzielenie gwarancji</w:t>
      </w:r>
      <w:r w:rsidR="0095330E">
        <w:rPr>
          <w:rFonts w:ascii="Calibri" w:hAnsi="Calibri" w:cs="Calibri"/>
          <w:bCs/>
          <w:sz w:val="22"/>
          <w:szCs w:val="22"/>
        </w:rPr>
        <w:t xml:space="preserve">, o której mowa w ust. 10 – 12 powyżej </w:t>
      </w:r>
      <w:r w:rsidRPr="00D06A8E">
        <w:rPr>
          <w:rFonts w:ascii="Calibri" w:hAnsi="Calibri" w:cs="Calibri"/>
          <w:bCs/>
          <w:sz w:val="22"/>
          <w:szCs w:val="22"/>
        </w:rPr>
        <w:t xml:space="preserve">wynika z samego zawarcia Umowy, bez konieczności wydania </w:t>
      </w:r>
      <w:r w:rsidR="0095330E">
        <w:rPr>
          <w:rFonts w:ascii="Calibri" w:hAnsi="Calibri" w:cs="Calibri"/>
          <w:bCs/>
          <w:sz w:val="22"/>
          <w:szCs w:val="22"/>
        </w:rPr>
        <w:t xml:space="preserve">Kupującemu </w:t>
      </w:r>
      <w:r w:rsidRPr="00D06A8E">
        <w:rPr>
          <w:rFonts w:ascii="Calibri" w:hAnsi="Calibri" w:cs="Calibri"/>
          <w:bCs/>
          <w:sz w:val="22"/>
          <w:szCs w:val="22"/>
        </w:rPr>
        <w:t>dodatkowych dokumentów gwarancyjnych w tym zakresie;</w:t>
      </w:r>
    </w:p>
    <w:p w:rsidR="00D06A8E" w:rsidRPr="00D06A8E" w:rsidRDefault="00D06A8E" w:rsidP="00D9643C">
      <w:pPr>
        <w:numPr>
          <w:ilvl w:val="1"/>
          <w:numId w:val="24"/>
        </w:numPr>
        <w:tabs>
          <w:tab w:val="left" w:pos="360"/>
          <w:tab w:val="num" w:pos="993"/>
        </w:tabs>
        <w:suppressAutoHyphens/>
        <w:spacing w:before="120" w:after="12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r w:rsidRPr="00D06A8E">
        <w:rPr>
          <w:rFonts w:ascii="Calibri" w:hAnsi="Calibri" w:cs="Calibri"/>
          <w:bCs/>
          <w:sz w:val="22"/>
          <w:szCs w:val="22"/>
        </w:rPr>
        <w:t xml:space="preserve">Odpowiedzialnym względem </w:t>
      </w:r>
      <w:r w:rsidR="0095330E">
        <w:rPr>
          <w:rFonts w:ascii="Calibri" w:hAnsi="Calibri" w:cs="Calibri"/>
          <w:bCs/>
          <w:sz w:val="22"/>
          <w:szCs w:val="22"/>
        </w:rPr>
        <w:t>Kupującego</w:t>
      </w:r>
      <w:r w:rsidRPr="00D06A8E">
        <w:rPr>
          <w:rFonts w:ascii="Calibri" w:hAnsi="Calibri" w:cs="Calibri"/>
          <w:bCs/>
          <w:sz w:val="22"/>
          <w:szCs w:val="22"/>
        </w:rPr>
        <w:t xml:space="preserve"> z tytułu udzielonej gwarancji (gwarantem) jest </w:t>
      </w:r>
      <w:r w:rsidR="0095330E" w:rsidRPr="002177B4">
        <w:rPr>
          <w:rFonts w:ascii="Calibri" w:hAnsi="Calibri" w:cs="Calibri"/>
          <w:b/>
          <w:bCs/>
          <w:sz w:val="22"/>
          <w:szCs w:val="22"/>
        </w:rPr>
        <w:t>Sprzedawca</w:t>
      </w:r>
      <w:r w:rsidRPr="00D06A8E">
        <w:rPr>
          <w:rFonts w:ascii="Calibri" w:hAnsi="Calibri" w:cs="Calibri"/>
          <w:bCs/>
          <w:sz w:val="22"/>
          <w:szCs w:val="22"/>
        </w:rPr>
        <w:t xml:space="preserve">. Ewentualne wykonywanie usług z tytułu udzielonej gwarancji przez osoby trzecie, w tym producentów materiałów lub urządzeń budowlanych, traktowane będzie jako działania </w:t>
      </w:r>
      <w:r w:rsidR="0095330E" w:rsidRPr="002177B4">
        <w:rPr>
          <w:rFonts w:ascii="Calibri" w:hAnsi="Calibri" w:cs="Calibri"/>
          <w:b/>
          <w:bCs/>
          <w:sz w:val="22"/>
          <w:szCs w:val="22"/>
        </w:rPr>
        <w:t>Sprzedawcy</w:t>
      </w:r>
      <w:r w:rsidRPr="00D06A8E">
        <w:rPr>
          <w:rFonts w:ascii="Calibri" w:hAnsi="Calibri" w:cs="Calibri"/>
          <w:bCs/>
          <w:sz w:val="22"/>
          <w:szCs w:val="22"/>
        </w:rPr>
        <w:t xml:space="preserve"> realizowane przy pomocy zaangażowanych przez niego osób trzecich, podejmujących działania na jego rachunek i ryzyko;</w:t>
      </w:r>
    </w:p>
    <w:p w:rsidR="00D06A8E" w:rsidRPr="00D06A8E" w:rsidRDefault="00D06A8E" w:rsidP="00D9643C">
      <w:pPr>
        <w:numPr>
          <w:ilvl w:val="1"/>
          <w:numId w:val="24"/>
        </w:numPr>
        <w:tabs>
          <w:tab w:val="left" w:pos="360"/>
          <w:tab w:val="num" w:pos="993"/>
        </w:tabs>
        <w:suppressAutoHyphens/>
        <w:spacing w:before="120" w:after="120"/>
        <w:ind w:left="993" w:hanging="426"/>
        <w:jc w:val="both"/>
        <w:rPr>
          <w:rFonts w:ascii="Calibri" w:hAnsi="Calibri" w:cs="Calibri"/>
          <w:bCs/>
          <w:sz w:val="22"/>
          <w:szCs w:val="22"/>
        </w:rPr>
      </w:pPr>
      <w:r w:rsidRPr="00D06A8E">
        <w:rPr>
          <w:rFonts w:ascii="Calibri" w:hAnsi="Calibri" w:cs="Calibri"/>
          <w:bCs/>
          <w:sz w:val="22"/>
          <w:szCs w:val="22"/>
        </w:rPr>
        <w:t xml:space="preserve">Ewentualnie wydane </w:t>
      </w:r>
      <w:r w:rsidR="0095330E">
        <w:rPr>
          <w:rFonts w:ascii="Calibri" w:hAnsi="Calibri" w:cs="Calibri"/>
          <w:bCs/>
          <w:sz w:val="22"/>
          <w:szCs w:val="22"/>
        </w:rPr>
        <w:t xml:space="preserve">Kupującemu </w:t>
      </w:r>
      <w:r w:rsidRPr="00D06A8E">
        <w:rPr>
          <w:rFonts w:ascii="Calibri" w:hAnsi="Calibri" w:cs="Calibri"/>
          <w:bCs/>
          <w:sz w:val="22"/>
          <w:szCs w:val="22"/>
        </w:rPr>
        <w:t xml:space="preserve">dokumenty gwarancyjne (dokumenty gwarancyjne) osób trzecich, w tym producentów materiałów </w:t>
      </w:r>
      <w:r w:rsidR="0095330E">
        <w:rPr>
          <w:rFonts w:ascii="Calibri" w:hAnsi="Calibri" w:cs="Calibri"/>
          <w:bCs/>
          <w:sz w:val="22"/>
          <w:szCs w:val="22"/>
        </w:rPr>
        <w:t xml:space="preserve">zastosowanych do wykonania prac, </w:t>
      </w:r>
      <w:r w:rsidR="0095330E">
        <w:rPr>
          <w:rFonts w:ascii="Calibri" w:hAnsi="Calibri" w:cs="Calibri"/>
          <w:bCs/>
          <w:sz w:val="22"/>
          <w:szCs w:val="22"/>
        </w:rPr>
        <w:br/>
        <w:t xml:space="preserve">o których mowa w § 4 ust. 1 pkt 1) Umowy, </w:t>
      </w:r>
      <w:r w:rsidRPr="00D06A8E">
        <w:rPr>
          <w:rFonts w:ascii="Calibri" w:hAnsi="Calibri" w:cs="Calibri"/>
          <w:bCs/>
          <w:sz w:val="22"/>
          <w:szCs w:val="22"/>
        </w:rPr>
        <w:t xml:space="preserve">regulujące sposób, w tym warunki usuwania wad lub zasady realizacji uprawnień gwarancyjnych będą mogły mieć zastosowanie jedynie w takim zakresie, w jakim nie będzie to dla </w:t>
      </w:r>
      <w:r w:rsidR="0095330E">
        <w:rPr>
          <w:rFonts w:ascii="Calibri" w:hAnsi="Calibri" w:cs="Calibri"/>
          <w:bCs/>
          <w:sz w:val="22"/>
          <w:szCs w:val="22"/>
        </w:rPr>
        <w:t xml:space="preserve">Kupującego </w:t>
      </w:r>
      <w:r w:rsidRPr="00D06A8E">
        <w:rPr>
          <w:rFonts w:ascii="Calibri" w:hAnsi="Calibri" w:cs="Calibri"/>
          <w:bCs/>
          <w:sz w:val="22"/>
          <w:szCs w:val="22"/>
        </w:rPr>
        <w:t xml:space="preserve">mniej korzystne niż warunki w tym zakresie ustalone Umową. </w:t>
      </w:r>
    </w:p>
    <w:p w:rsidR="00D06A8E" w:rsidRDefault="0095330E" w:rsidP="008355B6">
      <w:pPr>
        <w:pStyle w:val="Tekstpodstawowy"/>
        <w:spacing w:after="0"/>
        <w:jc w:val="center"/>
        <w:rPr>
          <w:rFonts w:ascii="Calibri" w:hAnsi="Calibri" w:cs="Arial"/>
          <w:b/>
          <w:sz w:val="22"/>
          <w:szCs w:val="22"/>
        </w:rPr>
      </w:pPr>
      <w:r w:rsidRPr="0095330E">
        <w:rPr>
          <w:rFonts w:ascii="Calibri" w:hAnsi="Calibri" w:cs="Calibri"/>
          <w:b/>
          <w:sz w:val="22"/>
          <w:szCs w:val="22"/>
        </w:rPr>
        <w:t>§</w:t>
      </w:r>
      <w:r w:rsidRPr="0095330E">
        <w:rPr>
          <w:rFonts w:ascii="Calibri" w:hAnsi="Calibri" w:cs="Arial"/>
          <w:b/>
          <w:sz w:val="22"/>
          <w:szCs w:val="22"/>
        </w:rPr>
        <w:t xml:space="preserve"> 10</w:t>
      </w:r>
    </w:p>
    <w:p w:rsidR="0095330E" w:rsidRDefault="0095330E" w:rsidP="00D9643C">
      <w:pPr>
        <w:pStyle w:val="Tekstpodstawowy"/>
        <w:numPr>
          <w:ilvl w:val="3"/>
          <w:numId w:val="19"/>
        </w:numPr>
        <w:tabs>
          <w:tab w:val="clear" w:pos="2880"/>
          <w:tab w:val="num" w:pos="426"/>
        </w:tabs>
        <w:spacing w:before="12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FC655E">
        <w:rPr>
          <w:rFonts w:ascii="Calibri" w:hAnsi="Calibri" w:cs="Arial"/>
          <w:sz w:val="22"/>
          <w:szCs w:val="22"/>
        </w:rPr>
        <w:t xml:space="preserve">Umowa nie przewiduje wyłączenia lub ograniczenia odpowiedzialności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 w:rsidRPr="00FC655E">
        <w:rPr>
          <w:rFonts w:ascii="Calibri" w:hAnsi="Calibri" w:cs="Arial"/>
          <w:sz w:val="22"/>
          <w:szCs w:val="22"/>
        </w:rPr>
        <w:t xml:space="preserve"> z tytułu rękojmi za wady na podstawie przepisów kodeksu cywilnego, w szczególności okres rękojmi </w:t>
      </w:r>
      <w:r w:rsidRPr="00FC655E">
        <w:rPr>
          <w:rFonts w:ascii="Calibri" w:hAnsi="Calibri" w:cs="Arial"/>
          <w:sz w:val="22"/>
          <w:szCs w:val="22"/>
        </w:rPr>
        <w:br/>
        <w:t xml:space="preserve">za wady </w:t>
      </w:r>
      <w:r>
        <w:rPr>
          <w:rFonts w:ascii="Calibri" w:hAnsi="Calibri" w:cs="Arial"/>
          <w:sz w:val="22"/>
          <w:szCs w:val="22"/>
        </w:rPr>
        <w:t xml:space="preserve">Urządzenia UPS </w:t>
      </w:r>
      <w:r w:rsidRPr="00FC655E">
        <w:rPr>
          <w:rFonts w:ascii="Calibri" w:hAnsi="Calibri" w:cs="Arial"/>
          <w:sz w:val="22"/>
          <w:szCs w:val="22"/>
        </w:rPr>
        <w:t xml:space="preserve">jest nie krótszy niż 2 lata od dnia wydania rzeczy - stosownie </w:t>
      </w:r>
      <w:r w:rsidRPr="00FC655E">
        <w:rPr>
          <w:rFonts w:ascii="Calibri" w:hAnsi="Calibri" w:cs="Arial"/>
          <w:sz w:val="22"/>
          <w:szCs w:val="22"/>
        </w:rPr>
        <w:br/>
        <w:t xml:space="preserve">do postanowień w tym zakresie podanych w art. 568 § 1 kodeksu cywilnego. </w:t>
      </w:r>
    </w:p>
    <w:p w:rsidR="0095330E" w:rsidRDefault="0095330E" w:rsidP="00D9643C">
      <w:pPr>
        <w:pStyle w:val="Tekstpodstawowy"/>
        <w:numPr>
          <w:ilvl w:val="3"/>
          <w:numId w:val="19"/>
        </w:numPr>
        <w:tabs>
          <w:tab w:val="clear" w:pos="2880"/>
          <w:tab w:val="num" w:pos="426"/>
        </w:tabs>
        <w:spacing w:before="12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Wskazane 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Arial"/>
          <w:sz w:val="22"/>
          <w:szCs w:val="22"/>
        </w:rPr>
        <w:t xml:space="preserve"> 3 ust. 1 Umowy miejsce dostarczenia Urządzenia UPS </w:t>
      </w:r>
      <w:r w:rsidRPr="004E370B">
        <w:rPr>
          <w:rFonts w:ascii="Calibri" w:hAnsi="Calibri" w:cs="Arial"/>
          <w:sz w:val="22"/>
          <w:szCs w:val="22"/>
        </w:rPr>
        <w:t>będzie również miejscem wydania rzeczy Kupującemu,</w:t>
      </w:r>
      <w:r>
        <w:rPr>
          <w:rFonts w:ascii="Calibri" w:hAnsi="Calibri" w:cs="Arial"/>
          <w:sz w:val="22"/>
          <w:szCs w:val="22"/>
        </w:rPr>
        <w:t xml:space="preserve"> o którym </w:t>
      </w:r>
      <w:r w:rsidRPr="004E370B">
        <w:rPr>
          <w:rFonts w:ascii="Calibri" w:hAnsi="Calibri" w:cs="Arial"/>
          <w:sz w:val="22"/>
          <w:szCs w:val="22"/>
        </w:rPr>
        <w:t>mowa w art. 561</w:t>
      </w:r>
      <w:r w:rsidRPr="004E370B">
        <w:rPr>
          <w:rFonts w:ascii="Calibri" w:hAnsi="Calibri" w:cs="Arial"/>
          <w:sz w:val="22"/>
          <w:szCs w:val="22"/>
          <w:vertAlign w:val="superscript"/>
        </w:rPr>
        <w:t>2</w:t>
      </w:r>
      <w:r w:rsidRPr="004E370B">
        <w:rPr>
          <w:rFonts w:ascii="Calibri" w:hAnsi="Calibri" w:cs="Arial"/>
          <w:sz w:val="22"/>
          <w:szCs w:val="22"/>
        </w:rPr>
        <w:t xml:space="preserve"> § 1 kodeksu cywilnego.</w:t>
      </w:r>
    </w:p>
    <w:p w:rsidR="0095330E" w:rsidRPr="004E370B" w:rsidRDefault="0095330E" w:rsidP="00D9643C">
      <w:pPr>
        <w:pStyle w:val="Tekstpodstawowy"/>
        <w:numPr>
          <w:ilvl w:val="3"/>
          <w:numId w:val="19"/>
        </w:numPr>
        <w:tabs>
          <w:tab w:val="clear" w:pos="2880"/>
          <w:tab w:val="num" w:pos="426"/>
        </w:tabs>
        <w:spacing w:before="120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2177B4"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zapewnia Kupującego, iż stanowiący przedmiot Umowy </w:t>
      </w:r>
      <w:r w:rsidR="00EB5BA6">
        <w:rPr>
          <w:rFonts w:ascii="Calibri" w:hAnsi="Calibri" w:cs="Arial"/>
          <w:sz w:val="22"/>
          <w:szCs w:val="22"/>
        </w:rPr>
        <w:t xml:space="preserve">Urządzenie UPS </w:t>
      </w:r>
      <w:r>
        <w:rPr>
          <w:rFonts w:ascii="Calibri" w:hAnsi="Calibri" w:cs="Arial"/>
          <w:sz w:val="22"/>
          <w:szCs w:val="22"/>
        </w:rPr>
        <w:t xml:space="preserve">jest fabrycznie nowy i wolny od wad prawnych i fizycznych. </w:t>
      </w:r>
    </w:p>
    <w:p w:rsidR="0095330E" w:rsidRDefault="0095330E" w:rsidP="008355B6">
      <w:pPr>
        <w:pStyle w:val="Standard"/>
        <w:tabs>
          <w:tab w:val="left" w:pos="567"/>
          <w:tab w:val="left" w:leader="dot" w:pos="8222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§ 11</w:t>
      </w:r>
    </w:p>
    <w:p w:rsidR="0095330E" w:rsidRPr="00362C2B" w:rsidRDefault="0095330E" w:rsidP="00D9643C">
      <w:pPr>
        <w:numPr>
          <w:ilvl w:val="6"/>
          <w:numId w:val="19"/>
        </w:numPr>
        <w:shd w:val="clear" w:color="auto" w:fill="FFFFFF"/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B611B7">
        <w:rPr>
          <w:rFonts w:ascii="Calibri" w:hAnsi="Calibri" w:cs="Arial"/>
          <w:b/>
          <w:bCs/>
          <w:sz w:val="22"/>
          <w:szCs w:val="22"/>
        </w:rPr>
        <w:t xml:space="preserve">Kupujący </w:t>
      </w:r>
      <w:r>
        <w:rPr>
          <w:rFonts w:ascii="Calibri" w:hAnsi="Calibri" w:cs="Arial"/>
          <w:bCs/>
          <w:sz w:val="22"/>
          <w:szCs w:val="22"/>
        </w:rPr>
        <w:t xml:space="preserve">uprawniony będzie obciążyć </w:t>
      </w:r>
      <w:r w:rsidRPr="002177B4">
        <w:rPr>
          <w:rFonts w:ascii="Calibri" w:hAnsi="Calibri" w:cs="Arial"/>
          <w:b/>
          <w:bCs/>
          <w:sz w:val="22"/>
          <w:szCs w:val="22"/>
        </w:rPr>
        <w:t>Sprzedawcę</w:t>
      </w:r>
      <w:r>
        <w:rPr>
          <w:rFonts w:ascii="Calibri" w:hAnsi="Calibri" w:cs="Arial"/>
          <w:bCs/>
          <w:sz w:val="22"/>
          <w:szCs w:val="22"/>
        </w:rPr>
        <w:t xml:space="preserve"> obowiązkiem zapłaty kary umownej</w:t>
      </w:r>
      <w:r w:rsidRPr="00362C2B">
        <w:rPr>
          <w:rFonts w:ascii="Calibri" w:hAnsi="Calibri" w:cs="Arial"/>
          <w:bCs/>
          <w:sz w:val="22"/>
          <w:szCs w:val="22"/>
        </w:rPr>
        <w:t>:</w:t>
      </w:r>
    </w:p>
    <w:p w:rsidR="0095330E" w:rsidRPr="007C15EC" w:rsidRDefault="0095330E" w:rsidP="00D9643C">
      <w:pPr>
        <w:numPr>
          <w:ilvl w:val="0"/>
          <w:numId w:val="21"/>
        </w:numPr>
        <w:shd w:val="clear" w:color="auto" w:fill="FFFFFF"/>
        <w:tabs>
          <w:tab w:val="clear" w:pos="1440"/>
        </w:tabs>
        <w:spacing w:before="120" w:after="120"/>
        <w:ind w:left="1134" w:hanging="567"/>
        <w:jc w:val="both"/>
        <w:rPr>
          <w:rFonts w:ascii="Calibri" w:hAnsi="Calibri" w:cs="Arial"/>
          <w:bCs/>
          <w:sz w:val="22"/>
          <w:szCs w:val="22"/>
        </w:rPr>
      </w:pPr>
      <w:r w:rsidRPr="00EE565E">
        <w:rPr>
          <w:rFonts w:ascii="Calibri" w:hAnsi="Calibri" w:cs="Arial"/>
          <w:color w:val="000000"/>
          <w:spacing w:val="-1"/>
          <w:sz w:val="22"/>
          <w:szCs w:val="22"/>
        </w:rPr>
        <w:t>Z tytułu pozostawania w zwłoce w stosu</w:t>
      </w:r>
      <w:r>
        <w:rPr>
          <w:rFonts w:ascii="Calibri" w:hAnsi="Calibri" w:cs="Arial"/>
          <w:color w:val="000000"/>
          <w:spacing w:val="-1"/>
          <w:sz w:val="22"/>
          <w:szCs w:val="22"/>
        </w:rPr>
        <w:t xml:space="preserve">nku do terminu wskazanego </w:t>
      </w:r>
      <w:r>
        <w:rPr>
          <w:rFonts w:ascii="Calibri" w:hAnsi="Calibri" w:cs="Arial"/>
          <w:color w:val="000000"/>
          <w:spacing w:val="-1"/>
          <w:sz w:val="22"/>
          <w:szCs w:val="22"/>
        </w:rPr>
        <w:br/>
        <w:t xml:space="preserve">w § </w:t>
      </w:r>
      <w:r w:rsidR="003A6258">
        <w:rPr>
          <w:rFonts w:ascii="Calibri" w:hAnsi="Calibri" w:cs="Arial"/>
          <w:color w:val="000000"/>
          <w:spacing w:val="-1"/>
          <w:sz w:val="22"/>
          <w:szCs w:val="22"/>
        </w:rPr>
        <w:t>8</w:t>
      </w:r>
      <w:r>
        <w:rPr>
          <w:rFonts w:ascii="Calibri" w:hAnsi="Calibri" w:cs="Arial"/>
          <w:color w:val="000000"/>
          <w:spacing w:val="-1"/>
          <w:sz w:val="22"/>
          <w:szCs w:val="22"/>
        </w:rPr>
        <w:t xml:space="preserve"> ust. 1</w:t>
      </w:r>
      <w:r w:rsidRPr="00EE565E">
        <w:rPr>
          <w:rFonts w:ascii="Calibri" w:hAnsi="Calibri" w:cs="Arial"/>
          <w:color w:val="000000"/>
          <w:spacing w:val="-1"/>
          <w:sz w:val="22"/>
          <w:szCs w:val="22"/>
        </w:rPr>
        <w:t xml:space="preserve"> Umowy - </w:t>
      </w:r>
      <w:r w:rsidRPr="00EE565E">
        <w:rPr>
          <w:rFonts w:ascii="Calibri" w:hAnsi="Calibri" w:cs="Arial"/>
          <w:spacing w:val="-1"/>
          <w:sz w:val="22"/>
          <w:szCs w:val="22"/>
        </w:rPr>
        <w:t xml:space="preserve">w </w:t>
      </w:r>
      <w:r w:rsidRPr="00EE565E">
        <w:rPr>
          <w:rFonts w:ascii="Calibri" w:hAnsi="Calibri" w:cs="Arial"/>
          <w:bCs/>
          <w:sz w:val="22"/>
          <w:szCs w:val="22"/>
        </w:rPr>
        <w:t xml:space="preserve">wysokości </w:t>
      </w:r>
      <w:r w:rsidR="00F078B1" w:rsidRPr="002B74EB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7283450</wp:posOffset>
                </wp:positionH>
                <wp:positionV relativeFrom="paragraph">
                  <wp:posOffset>13970</wp:posOffset>
                </wp:positionV>
                <wp:extent cx="0" cy="1454150"/>
                <wp:effectExtent l="10795" t="5080" r="8255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3814C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5pt,1.1pt" to="57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" o:allowincell="f" strokeweight=".35pt">
                <w10:wrap anchorx="margin"/>
              </v:line>
            </w:pict>
          </mc:Fallback>
        </mc:AlternateContent>
      </w:r>
      <w:r w:rsidR="00F078B1" w:rsidRPr="002B74EB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7260590</wp:posOffset>
                </wp:positionH>
                <wp:positionV relativeFrom="paragraph">
                  <wp:posOffset>1581785</wp:posOffset>
                </wp:positionV>
                <wp:extent cx="0" cy="3300730"/>
                <wp:effectExtent l="6985" t="10795" r="12065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0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DE81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1.7pt,124.55pt" to="571.7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" o:allowincell="f" strokeweight=".35pt">
                <w10:wrap anchorx="margin"/>
              </v:line>
            </w:pict>
          </mc:Fallback>
        </mc:AlternateContent>
      </w:r>
      <w:r>
        <w:rPr>
          <w:rFonts w:ascii="Calibri" w:hAnsi="Calibri" w:cs="Arial"/>
          <w:bCs/>
          <w:sz w:val="22"/>
          <w:szCs w:val="22"/>
        </w:rPr>
        <w:t>5</w:t>
      </w:r>
      <w:r w:rsidRPr="00EE565E">
        <w:rPr>
          <w:rFonts w:ascii="Calibri" w:hAnsi="Calibri" w:cs="Arial"/>
          <w:bCs/>
          <w:sz w:val="22"/>
          <w:szCs w:val="22"/>
        </w:rPr>
        <w:t xml:space="preserve">00 zł (słownie: </w:t>
      </w:r>
      <w:r>
        <w:rPr>
          <w:rFonts w:ascii="Calibri" w:hAnsi="Calibri" w:cs="Arial"/>
          <w:bCs/>
          <w:sz w:val="22"/>
          <w:szCs w:val="22"/>
        </w:rPr>
        <w:t xml:space="preserve">pięćset </w:t>
      </w:r>
      <w:r w:rsidRPr="00EE565E">
        <w:rPr>
          <w:rFonts w:ascii="Calibri" w:hAnsi="Calibri" w:cs="Arial"/>
          <w:bCs/>
          <w:sz w:val="22"/>
          <w:szCs w:val="22"/>
        </w:rPr>
        <w:t xml:space="preserve">złotych) za każdy dzień zwłoki, </w:t>
      </w:r>
      <w:r w:rsidRPr="00EE565E">
        <w:rPr>
          <w:rFonts w:ascii="Calibri" w:hAnsi="Calibri" w:cs="Arial"/>
          <w:bCs/>
          <w:sz w:val="22"/>
          <w:szCs w:val="22"/>
        </w:rPr>
        <w:br/>
        <w:t>lecz nie więcej niż 1</w:t>
      </w:r>
      <w:r w:rsidR="00057158">
        <w:rPr>
          <w:rFonts w:ascii="Calibri" w:hAnsi="Calibri" w:cs="Arial"/>
          <w:bCs/>
          <w:sz w:val="22"/>
          <w:szCs w:val="22"/>
        </w:rPr>
        <w:t>5</w:t>
      </w:r>
      <w:r w:rsidRPr="00EE565E">
        <w:rPr>
          <w:rFonts w:ascii="Calibri" w:hAnsi="Calibri" w:cs="Arial"/>
          <w:bCs/>
          <w:sz w:val="22"/>
          <w:szCs w:val="22"/>
        </w:rPr>
        <w:t xml:space="preserve">% </w:t>
      </w:r>
      <w:r w:rsidRPr="00EE565E">
        <w:rPr>
          <w:rFonts w:ascii="Calibri" w:hAnsi="Calibri" w:cs="Arial"/>
          <w:color w:val="000000"/>
          <w:sz w:val="22"/>
          <w:szCs w:val="22"/>
        </w:rPr>
        <w:t xml:space="preserve">kwoty netto </w:t>
      </w:r>
      <w:bookmarkStart w:id="3" w:name="_Hlk513403735"/>
      <w:r w:rsidRPr="00EE565E">
        <w:rPr>
          <w:rFonts w:ascii="Calibri" w:hAnsi="Calibri" w:cs="Arial"/>
          <w:color w:val="000000"/>
          <w:sz w:val="22"/>
          <w:szCs w:val="22"/>
        </w:rPr>
        <w:t xml:space="preserve">(bez podatku VAT) </w:t>
      </w:r>
      <w:bookmarkEnd w:id="3"/>
      <w:r w:rsidRPr="00EE565E">
        <w:rPr>
          <w:rFonts w:ascii="Calibri" w:hAnsi="Calibri" w:cs="Arial"/>
          <w:color w:val="000000"/>
          <w:sz w:val="22"/>
          <w:szCs w:val="22"/>
        </w:rPr>
        <w:t xml:space="preserve">wynagrodzenia Umownego </w:t>
      </w:r>
      <w:r w:rsidRPr="002177B4">
        <w:rPr>
          <w:rFonts w:ascii="Calibri" w:hAnsi="Calibri" w:cs="Arial"/>
          <w:b/>
          <w:color w:val="000000"/>
          <w:sz w:val="22"/>
          <w:szCs w:val="22"/>
        </w:rPr>
        <w:t>Sprzedawcy</w:t>
      </w:r>
      <w:r w:rsidRPr="00EE565E">
        <w:rPr>
          <w:rFonts w:ascii="Calibri" w:hAnsi="Calibri" w:cs="Arial"/>
          <w:color w:val="000000"/>
          <w:sz w:val="22"/>
          <w:szCs w:val="22"/>
        </w:rPr>
        <w:t xml:space="preserve">, o którym mowa w § </w:t>
      </w:r>
      <w:r w:rsidR="00EB5BA6">
        <w:rPr>
          <w:rFonts w:ascii="Calibri" w:hAnsi="Calibri" w:cs="Arial"/>
          <w:color w:val="000000"/>
          <w:sz w:val="22"/>
          <w:szCs w:val="22"/>
        </w:rPr>
        <w:t>8</w:t>
      </w:r>
      <w:r w:rsidRPr="00EE565E">
        <w:rPr>
          <w:rFonts w:ascii="Calibri" w:hAnsi="Calibri" w:cs="Arial"/>
          <w:color w:val="000000"/>
          <w:sz w:val="22"/>
          <w:szCs w:val="22"/>
        </w:rPr>
        <w:t xml:space="preserve"> ust. 1 Umowy</w:t>
      </w:r>
    </w:p>
    <w:p w:rsidR="0095330E" w:rsidRPr="00EB5BA6" w:rsidRDefault="0095330E" w:rsidP="00D9643C">
      <w:pPr>
        <w:numPr>
          <w:ilvl w:val="0"/>
          <w:numId w:val="21"/>
        </w:numPr>
        <w:shd w:val="clear" w:color="auto" w:fill="FFFFFF"/>
        <w:tabs>
          <w:tab w:val="clear" w:pos="1440"/>
        </w:tabs>
        <w:spacing w:before="120" w:after="120"/>
        <w:ind w:left="1134" w:hanging="567"/>
        <w:jc w:val="both"/>
        <w:rPr>
          <w:rFonts w:ascii="Calibri" w:hAnsi="Calibri" w:cs="Arial"/>
          <w:bCs/>
          <w:sz w:val="22"/>
          <w:szCs w:val="22"/>
        </w:rPr>
      </w:pPr>
      <w:bookmarkStart w:id="4" w:name="_Hlk515309644"/>
      <w:r w:rsidRPr="00362C2B">
        <w:rPr>
          <w:rFonts w:ascii="Calibri" w:hAnsi="Calibri" w:cs="Arial"/>
          <w:color w:val="000000"/>
          <w:sz w:val="22"/>
          <w:szCs w:val="22"/>
        </w:rPr>
        <w:t xml:space="preserve">Z tytułu pozostawania w zwłoce w stosunku do terminu </w:t>
      </w:r>
      <w:r>
        <w:rPr>
          <w:rFonts w:ascii="Calibri" w:hAnsi="Calibri" w:cs="Arial"/>
          <w:sz w:val="22"/>
          <w:szCs w:val="22"/>
        </w:rPr>
        <w:t>usunięcia wady</w:t>
      </w:r>
      <w:r w:rsidRPr="003309A6">
        <w:rPr>
          <w:rFonts w:ascii="Calibri" w:hAnsi="Calibri" w:cs="Arial"/>
          <w:sz w:val="22"/>
          <w:szCs w:val="22"/>
        </w:rPr>
        <w:t xml:space="preserve"> (czy w inny sposób wykona</w:t>
      </w:r>
      <w:r>
        <w:rPr>
          <w:rFonts w:ascii="Calibri" w:hAnsi="Calibri" w:cs="Arial"/>
          <w:sz w:val="22"/>
          <w:szCs w:val="22"/>
        </w:rPr>
        <w:t>nia</w:t>
      </w:r>
      <w:r w:rsidRPr="003309A6">
        <w:rPr>
          <w:rFonts w:ascii="Calibri" w:hAnsi="Calibri" w:cs="Arial"/>
          <w:sz w:val="22"/>
          <w:szCs w:val="22"/>
        </w:rPr>
        <w:t xml:space="preserve"> napraw</w:t>
      </w:r>
      <w:r>
        <w:rPr>
          <w:rFonts w:ascii="Calibri" w:hAnsi="Calibri" w:cs="Arial"/>
          <w:sz w:val="22"/>
          <w:szCs w:val="22"/>
        </w:rPr>
        <w:t>y</w:t>
      </w:r>
      <w:r w:rsidRPr="003309A6">
        <w:rPr>
          <w:rFonts w:ascii="Calibri" w:hAnsi="Calibri" w:cs="Arial"/>
          <w:sz w:val="22"/>
          <w:szCs w:val="22"/>
        </w:rPr>
        <w:t xml:space="preserve">) </w:t>
      </w:r>
      <w:r w:rsidR="00EB5BA6">
        <w:rPr>
          <w:rFonts w:ascii="Calibri" w:hAnsi="Calibri" w:cs="Arial"/>
          <w:sz w:val="22"/>
          <w:szCs w:val="22"/>
        </w:rPr>
        <w:t>Urządzenia UPS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wyznaczonego stosownie do postanowień </w:t>
      </w:r>
      <w:r>
        <w:rPr>
          <w:rFonts w:ascii="Calibri" w:hAnsi="Calibri" w:cs="Arial"/>
          <w:color w:val="000000"/>
          <w:sz w:val="22"/>
          <w:szCs w:val="22"/>
        </w:rPr>
        <w:br/>
      </w:r>
      <w:r w:rsidRPr="00362C2B">
        <w:rPr>
          <w:rFonts w:ascii="Calibri" w:hAnsi="Calibri" w:cs="Arial"/>
          <w:color w:val="000000"/>
          <w:sz w:val="22"/>
          <w:szCs w:val="22"/>
        </w:rPr>
        <w:t xml:space="preserve">§ </w:t>
      </w:r>
      <w:r w:rsidR="00EB5BA6">
        <w:rPr>
          <w:rFonts w:ascii="Calibri" w:hAnsi="Calibri" w:cs="Arial"/>
          <w:color w:val="000000"/>
          <w:sz w:val="22"/>
          <w:szCs w:val="22"/>
        </w:rPr>
        <w:t xml:space="preserve">9 </w:t>
      </w:r>
      <w:r w:rsidRPr="00362C2B">
        <w:rPr>
          <w:rFonts w:ascii="Calibri" w:hAnsi="Calibri" w:cs="Arial"/>
          <w:color w:val="000000"/>
          <w:sz w:val="22"/>
          <w:szCs w:val="22"/>
        </w:rPr>
        <w:t xml:space="preserve">ust. </w:t>
      </w:r>
      <w:r>
        <w:rPr>
          <w:rFonts w:ascii="Calibri" w:hAnsi="Calibri" w:cs="Arial"/>
          <w:color w:val="000000"/>
          <w:sz w:val="22"/>
          <w:szCs w:val="22"/>
        </w:rPr>
        <w:t xml:space="preserve">5 </w:t>
      </w:r>
      <w:r w:rsidRPr="00362C2B">
        <w:rPr>
          <w:rFonts w:ascii="Calibri" w:hAnsi="Calibri" w:cs="Arial"/>
          <w:color w:val="000000"/>
          <w:sz w:val="22"/>
          <w:szCs w:val="22"/>
        </w:rPr>
        <w:t xml:space="preserve">Umowy – każdorazowo karę umowną </w:t>
      </w:r>
      <w:r w:rsidRPr="00362C2B">
        <w:rPr>
          <w:rFonts w:ascii="Calibri" w:hAnsi="Calibri" w:cs="Arial"/>
          <w:sz w:val="22"/>
          <w:szCs w:val="22"/>
        </w:rPr>
        <w:t xml:space="preserve">w wysokości </w:t>
      </w:r>
      <w:r w:rsidR="00EB5BA6">
        <w:rPr>
          <w:rFonts w:ascii="Calibri" w:hAnsi="Calibri" w:cs="Arial"/>
          <w:sz w:val="22"/>
          <w:szCs w:val="22"/>
        </w:rPr>
        <w:t>3</w:t>
      </w:r>
      <w:r w:rsidRPr="00362C2B">
        <w:rPr>
          <w:rFonts w:ascii="Calibri" w:hAnsi="Calibri" w:cs="Arial"/>
          <w:sz w:val="22"/>
          <w:szCs w:val="22"/>
        </w:rPr>
        <w:t>00</w:t>
      </w:r>
      <w:r w:rsidRPr="00362C2B">
        <w:rPr>
          <w:rFonts w:ascii="Calibri" w:hAnsi="Calibri" w:cs="Arial"/>
          <w:color w:val="000000"/>
          <w:sz w:val="22"/>
          <w:szCs w:val="22"/>
        </w:rPr>
        <w:t xml:space="preserve"> zł (słownie: </w:t>
      </w:r>
      <w:r w:rsidR="00EB5BA6">
        <w:rPr>
          <w:rFonts w:ascii="Calibri" w:hAnsi="Calibri" w:cs="Arial"/>
          <w:color w:val="000000"/>
          <w:sz w:val="22"/>
          <w:szCs w:val="22"/>
        </w:rPr>
        <w:t xml:space="preserve">trzysta </w:t>
      </w:r>
      <w:r w:rsidRPr="00362C2B">
        <w:rPr>
          <w:rFonts w:ascii="Calibri" w:hAnsi="Calibri" w:cs="Arial"/>
          <w:color w:val="000000"/>
          <w:sz w:val="22"/>
          <w:szCs w:val="22"/>
        </w:rPr>
        <w:t>złotych) za każdy dzień zwłoki</w:t>
      </w:r>
      <w:r>
        <w:rPr>
          <w:rFonts w:ascii="Calibri" w:hAnsi="Calibri" w:cs="Arial"/>
          <w:color w:val="000000"/>
          <w:sz w:val="22"/>
          <w:szCs w:val="22"/>
        </w:rPr>
        <w:t>,</w:t>
      </w:r>
      <w:r w:rsidRPr="007D6D74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lecz nie więcej niż 1</w:t>
      </w:r>
      <w:r w:rsidR="00057158">
        <w:rPr>
          <w:rFonts w:ascii="Calibri" w:hAnsi="Calibri" w:cs="Arial"/>
          <w:bCs/>
          <w:sz w:val="22"/>
          <w:szCs w:val="22"/>
        </w:rPr>
        <w:t>5</w:t>
      </w:r>
      <w:r>
        <w:rPr>
          <w:rFonts w:ascii="Calibri" w:hAnsi="Calibri" w:cs="Arial"/>
          <w:bCs/>
          <w:sz w:val="22"/>
          <w:szCs w:val="22"/>
        </w:rPr>
        <w:t xml:space="preserve">% kwoty netto </w:t>
      </w:r>
      <w:r w:rsidRPr="00EE565E">
        <w:rPr>
          <w:rFonts w:ascii="Calibri" w:hAnsi="Calibri" w:cs="Arial"/>
          <w:color w:val="000000"/>
          <w:sz w:val="22"/>
          <w:szCs w:val="22"/>
        </w:rPr>
        <w:t xml:space="preserve">(bez podatku VAT) </w:t>
      </w:r>
      <w:r>
        <w:rPr>
          <w:rFonts w:ascii="Calibri" w:hAnsi="Calibri" w:cs="Arial"/>
          <w:bCs/>
          <w:sz w:val="22"/>
          <w:szCs w:val="22"/>
        </w:rPr>
        <w:t xml:space="preserve">Wynagrodzenia Umownego </w:t>
      </w:r>
      <w:r w:rsidRPr="002177B4">
        <w:rPr>
          <w:rFonts w:ascii="Calibri" w:hAnsi="Calibri" w:cs="Arial"/>
          <w:b/>
          <w:bCs/>
          <w:sz w:val="22"/>
          <w:szCs w:val="22"/>
        </w:rPr>
        <w:t>Sprzedawcy</w:t>
      </w:r>
      <w:r>
        <w:rPr>
          <w:rFonts w:ascii="Calibri" w:hAnsi="Calibri" w:cs="Arial"/>
          <w:bCs/>
          <w:sz w:val="22"/>
          <w:szCs w:val="22"/>
        </w:rPr>
        <w:t xml:space="preserve">, o którym to wynagrodzeniu mowa </w:t>
      </w:r>
      <w:r w:rsidR="00EB5BA6">
        <w:rPr>
          <w:rFonts w:ascii="Calibri" w:hAnsi="Calibri" w:cs="Arial"/>
          <w:bCs/>
          <w:sz w:val="22"/>
          <w:szCs w:val="22"/>
        </w:rPr>
        <w:br/>
      </w:r>
      <w:r>
        <w:rPr>
          <w:rFonts w:ascii="Calibri" w:hAnsi="Calibri" w:cs="Arial"/>
          <w:bCs/>
          <w:sz w:val="22"/>
          <w:szCs w:val="22"/>
        </w:rPr>
        <w:t xml:space="preserve">w § </w:t>
      </w:r>
      <w:r w:rsidR="00EB5BA6">
        <w:rPr>
          <w:rFonts w:ascii="Calibri" w:hAnsi="Calibri" w:cs="Arial"/>
          <w:bCs/>
          <w:sz w:val="22"/>
          <w:szCs w:val="22"/>
        </w:rPr>
        <w:t>8</w:t>
      </w:r>
      <w:r>
        <w:rPr>
          <w:rFonts w:ascii="Calibri" w:hAnsi="Calibri" w:cs="Arial"/>
          <w:bCs/>
          <w:sz w:val="22"/>
          <w:szCs w:val="22"/>
        </w:rPr>
        <w:t xml:space="preserve"> ust. 1 Umowy</w:t>
      </w:r>
      <w:bookmarkEnd w:id="4"/>
      <w:r w:rsidRPr="00362C2B">
        <w:rPr>
          <w:rFonts w:ascii="Calibri" w:hAnsi="Calibri" w:cs="Arial"/>
          <w:color w:val="000000"/>
          <w:sz w:val="22"/>
          <w:szCs w:val="22"/>
        </w:rPr>
        <w:t>;</w:t>
      </w:r>
    </w:p>
    <w:p w:rsidR="00EB5BA6" w:rsidRPr="00EB5BA6" w:rsidRDefault="00EB5BA6" w:rsidP="00D9643C">
      <w:pPr>
        <w:numPr>
          <w:ilvl w:val="0"/>
          <w:numId w:val="21"/>
        </w:numPr>
        <w:shd w:val="clear" w:color="auto" w:fill="FFFFFF"/>
        <w:tabs>
          <w:tab w:val="clear" w:pos="1440"/>
        </w:tabs>
        <w:spacing w:before="120" w:after="120"/>
        <w:ind w:left="1134" w:hanging="567"/>
        <w:jc w:val="both"/>
        <w:rPr>
          <w:rFonts w:ascii="Calibri" w:hAnsi="Calibri" w:cs="Arial"/>
          <w:bCs/>
          <w:sz w:val="22"/>
          <w:szCs w:val="22"/>
        </w:rPr>
      </w:pPr>
      <w:r w:rsidRPr="00EB5BA6">
        <w:rPr>
          <w:rFonts w:ascii="Calibri" w:hAnsi="Calibri" w:cs="Arial"/>
          <w:color w:val="000000"/>
          <w:sz w:val="22"/>
          <w:szCs w:val="22"/>
        </w:rPr>
        <w:t xml:space="preserve">Z tytułu pozostawania w zwłoce w stosunku do </w:t>
      </w:r>
      <w:r>
        <w:rPr>
          <w:rFonts w:ascii="Calibri" w:hAnsi="Calibri" w:cs="Arial"/>
          <w:color w:val="000000"/>
          <w:sz w:val="22"/>
          <w:szCs w:val="22"/>
        </w:rPr>
        <w:t xml:space="preserve">wyznaczonego w </w:t>
      </w:r>
      <w:r>
        <w:rPr>
          <w:rFonts w:ascii="Calibri" w:hAnsi="Calibri" w:cs="Calibri"/>
          <w:color w:val="000000"/>
          <w:sz w:val="22"/>
          <w:szCs w:val="22"/>
        </w:rPr>
        <w:t>§</w:t>
      </w:r>
      <w:r w:rsidR="003A6258">
        <w:rPr>
          <w:rFonts w:ascii="Calibri" w:hAnsi="Calibri" w:cs="Arial"/>
          <w:color w:val="000000"/>
          <w:sz w:val="22"/>
          <w:szCs w:val="22"/>
        </w:rPr>
        <w:t xml:space="preserve"> 9 ust. 11</w:t>
      </w:r>
      <w:r>
        <w:rPr>
          <w:rFonts w:ascii="Calibri" w:hAnsi="Calibri" w:cs="Arial"/>
          <w:color w:val="000000"/>
          <w:sz w:val="22"/>
          <w:szCs w:val="22"/>
        </w:rPr>
        <w:t xml:space="preserve"> Umowy </w:t>
      </w:r>
      <w:r w:rsidRPr="00EB5BA6">
        <w:rPr>
          <w:rFonts w:ascii="Calibri" w:hAnsi="Calibri" w:cs="Arial"/>
          <w:color w:val="000000"/>
          <w:sz w:val="22"/>
          <w:szCs w:val="22"/>
        </w:rPr>
        <w:t xml:space="preserve">terminu </w:t>
      </w:r>
      <w:r w:rsidRPr="00EB5BA6">
        <w:rPr>
          <w:rFonts w:ascii="Calibri" w:hAnsi="Calibri" w:cs="Arial"/>
          <w:sz w:val="22"/>
          <w:szCs w:val="22"/>
        </w:rPr>
        <w:t xml:space="preserve">usunięcia wady (czy w inny sposób wykonania naprawy) </w:t>
      </w:r>
      <w:r>
        <w:rPr>
          <w:rFonts w:ascii="Calibri" w:hAnsi="Calibri" w:cs="Arial"/>
          <w:sz w:val="22"/>
          <w:szCs w:val="22"/>
        </w:rPr>
        <w:t xml:space="preserve">prac, o których mowa </w:t>
      </w:r>
      <w:r w:rsidR="007F5B1F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 w:cs="Arial"/>
          <w:sz w:val="22"/>
          <w:szCs w:val="22"/>
        </w:rPr>
        <w:t xml:space="preserve"> 4 ust. 1 pkt 1) Umowy </w:t>
      </w:r>
      <w:r w:rsidRPr="00EB5BA6">
        <w:rPr>
          <w:rFonts w:ascii="Calibri" w:hAnsi="Calibri" w:cs="Arial"/>
          <w:color w:val="000000"/>
          <w:sz w:val="22"/>
          <w:szCs w:val="22"/>
        </w:rPr>
        <w:t xml:space="preserve">– każdorazowo karę umowną </w:t>
      </w:r>
      <w:r w:rsidRPr="00EB5BA6">
        <w:rPr>
          <w:rFonts w:ascii="Calibri" w:hAnsi="Calibri" w:cs="Arial"/>
          <w:sz w:val="22"/>
          <w:szCs w:val="22"/>
        </w:rPr>
        <w:t>w wysokości 200</w:t>
      </w:r>
      <w:r w:rsidRPr="00EB5BA6">
        <w:rPr>
          <w:rFonts w:ascii="Calibri" w:hAnsi="Calibri" w:cs="Arial"/>
          <w:color w:val="000000"/>
          <w:sz w:val="22"/>
          <w:szCs w:val="22"/>
        </w:rPr>
        <w:t xml:space="preserve"> zł (słownie: dwieście złotych) za każdy dzień zwłoki,</w:t>
      </w:r>
      <w:r w:rsidRPr="00EB5BA6">
        <w:rPr>
          <w:rFonts w:ascii="Calibri" w:hAnsi="Calibri" w:cs="Arial"/>
          <w:bCs/>
          <w:sz w:val="22"/>
          <w:szCs w:val="22"/>
        </w:rPr>
        <w:t xml:space="preserve"> lecz nie więcej niż 1</w:t>
      </w:r>
      <w:r w:rsidR="00057158">
        <w:rPr>
          <w:rFonts w:ascii="Calibri" w:hAnsi="Calibri" w:cs="Arial"/>
          <w:bCs/>
          <w:sz w:val="22"/>
          <w:szCs w:val="22"/>
        </w:rPr>
        <w:t>5</w:t>
      </w:r>
      <w:r w:rsidRPr="00EB5BA6">
        <w:rPr>
          <w:rFonts w:ascii="Calibri" w:hAnsi="Calibri" w:cs="Arial"/>
          <w:bCs/>
          <w:sz w:val="22"/>
          <w:szCs w:val="22"/>
        </w:rPr>
        <w:t xml:space="preserve">% kwoty netto </w:t>
      </w:r>
      <w:r w:rsidR="00057158">
        <w:rPr>
          <w:rFonts w:ascii="Calibri" w:hAnsi="Calibri" w:cs="Arial"/>
          <w:bCs/>
          <w:sz w:val="22"/>
          <w:szCs w:val="22"/>
        </w:rPr>
        <w:br/>
      </w:r>
      <w:r w:rsidRPr="00EB5BA6">
        <w:rPr>
          <w:rFonts w:ascii="Calibri" w:hAnsi="Calibri" w:cs="Arial"/>
          <w:color w:val="000000"/>
          <w:sz w:val="22"/>
          <w:szCs w:val="22"/>
        </w:rPr>
        <w:lastRenderedPageBreak/>
        <w:t xml:space="preserve">(bez podatku VAT) </w:t>
      </w:r>
      <w:r w:rsidRPr="00EB5BA6">
        <w:rPr>
          <w:rFonts w:ascii="Calibri" w:hAnsi="Calibri" w:cs="Arial"/>
          <w:bCs/>
          <w:sz w:val="22"/>
          <w:szCs w:val="22"/>
        </w:rPr>
        <w:t xml:space="preserve">Wynagrodzenia Umownego </w:t>
      </w:r>
      <w:r w:rsidRPr="002177B4">
        <w:rPr>
          <w:rFonts w:ascii="Calibri" w:hAnsi="Calibri" w:cs="Arial"/>
          <w:b/>
          <w:bCs/>
          <w:sz w:val="22"/>
          <w:szCs w:val="22"/>
        </w:rPr>
        <w:t>Sprzedawcy</w:t>
      </w:r>
      <w:r w:rsidRPr="00EB5BA6">
        <w:rPr>
          <w:rFonts w:ascii="Calibri" w:hAnsi="Calibri" w:cs="Arial"/>
          <w:bCs/>
          <w:sz w:val="22"/>
          <w:szCs w:val="22"/>
        </w:rPr>
        <w:t xml:space="preserve">, o którym to wynagrodzeniu mowa w § </w:t>
      </w:r>
      <w:r>
        <w:rPr>
          <w:rFonts w:ascii="Calibri" w:hAnsi="Calibri" w:cs="Arial"/>
          <w:bCs/>
          <w:sz w:val="22"/>
          <w:szCs w:val="22"/>
        </w:rPr>
        <w:t>8</w:t>
      </w:r>
      <w:r w:rsidRPr="00EB5BA6">
        <w:rPr>
          <w:rFonts w:ascii="Calibri" w:hAnsi="Calibri" w:cs="Arial"/>
          <w:bCs/>
          <w:sz w:val="22"/>
          <w:szCs w:val="22"/>
        </w:rPr>
        <w:t xml:space="preserve"> ust. 1 Umowy</w:t>
      </w:r>
      <w:r w:rsidRPr="00EB5BA6">
        <w:rPr>
          <w:rFonts w:ascii="Calibri" w:hAnsi="Calibri" w:cs="Arial"/>
          <w:color w:val="000000"/>
          <w:sz w:val="22"/>
          <w:szCs w:val="22"/>
        </w:rPr>
        <w:t>;</w:t>
      </w:r>
    </w:p>
    <w:p w:rsidR="0095330E" w:rsidRPr="00182124" w:rsidRDefault="0095330E" w:rsidP="00D9643C">
      <w:pPr>
        <w:numPr>
          <w:ilvl w:val="0"/>
          <w:numId w:val="21"/>
        </w:numPr>
        <w:shd w:val="clear" w:color="auto" w:fill="FFFFFF"/>
        <w:tabs>
          <w:tab w:val="clear" w:pos="1440"/>
        </w:tabs>
        <w:spacing w:before="120" w:after="120"/>
        <w:ind w:left="1134" w:hanging="567"/>
        <w:jc w:val="both"/>
        <w:rPr>
          <w:rFonts w:ascii="Calibri" w:hAnsi="Calibri" w:cs="Arial"/>
          <w:bCs/>
          <w:sz w:val="22"/>
          <w:szCs w:val="22"/>
        </w:rPr>
      </w:pPr>
      <w:r w:rsidRPr="00182124">
        <w:rPr>
          <w:rFonts w:ascii="Calibri" w:hAnsi="Calibri" w:cs="Arial"/>
          <w:color w:val="000000"/>
          <w:sz w:val="22"/>
          <w:szCs w:val="22"/>
        </w:rPr>
        <w:t xml:space="preserve">Z tytułu odstąpienia od Umowy </w:t>
      </w:r>
      <w:r>
        <w:rPr>
          <w:rFonts w:ascii="Calibri" w:hAnsi="Calibri" w:cs="Arial"/>
          <w:color w:val="000000"/>
          <w:sz w:val="22"/>
          <w:szCs w:val="22"/>
        </w:rPr>
        <w:t xml:space="preserve">lub jej rozwiązania (wypowiedzenia) </w:t>
      </w:r>
      <w:r w:rsidRPr="00182124">
        <w:rPr>
          <w:rFonts w:ascii="Calibri" w:hAnsi="Calibri" w:cs="Arial"/>
          <w:color w:val="000000"/>
          <w:sz w:val="22"/>
          <w:szCs w:val="22"/>
        </w:rPr>
        <w:t xml:space="preserve">z przyczyn leżących po stronie </w:t>
      </w:r>
      <w:r w:rsidRPr="002177B4">
        <w:rPr>
          <w:rFonts w:ascii="Calibri" w:hAnsi="Calibri" w:cs="Arial"/>
          <w:b/>
          <w:color w:val="000000"/>
          <w:sz w:val="22"/>
          <w:szCs w:val="22"/>
        </w:rPr>
        <w:t>Sprzedawcy</w:t>
      </w:r>
      <w:r w:rsidRPr="00182124">
        <w:rPr>
          <w:rFonts w:ascii="Calibri" w:hAnsi="Calibri" w:cs="Arial"/>
          <w:color w:val="000000"/>
          <w:sz w:val="22"/>
          <w:szCs w:val="22"/>
        </w:rPr>
        <w:t xml:space="preserve"> - w wysokości </w:t>
      </w:r>
      <w:r>
        <w:rPr>
          <w:rFonts w:ascii="Calibri" w:hAnsi="Calibri" w:cs="Arial"/>
          <w:color w:val="000000"/>
          <w:sz w:val="22"/>
          <w:szCs w:val="22"/>
        </w:rPr>
        <w:t>1</w:t>
      </w:r>
      <w:r w:rsidR="00057158">
        <w:rPr>
          <w:rFonts w:ascii="Calibri" w:hAnsi="Calibri" w:cs="Arial"/>
          <w:color w:val="000000"/>
          <w:sz w:val="22"/>
          <w:szCs w:val="22"/>
        </w:rPr>
        <w:t>5</w:t>
      </w:r>
      <w:r w:rsidRPr="00182124">
        <w:rPr>
          <w:rFonts w:ascii="Calibri" w:hAnsi="Calibri" w:cs="Arial"/>
          <w:color w:val="000000"/>
          <w:sz w:val="22"/>
          <w:szCs w:val="22"/>
        </w:rPr>
        <w:t xml:space="preserve"> % kwoty </w:t>
      </w:r>
      <w:r>
        <w:rPr>
          <w:rFonts w:ascii="Calibri" w:hAnsi="Calibri" w:cs="Arial"/>
          <w:color w:val="000000"/>
          <w:sz w:val="22"/>
          <w:szCs w:val="22"/>
        </w:rPr>
        <w:t xml:space="preserve">netto </w:t>
      </w:r>
      <w:r w:rsidRPr="00EE565E">
        <w:rPr>
          <w:rFonts w:ascii="Calibri" w:hAnsi="Calibri" w:cs="Arial"/>
          <w:color w:val="000000"/>
          <w:sz w:val="22"/>
          <w:szCs w:val="22"/>
        </w:rPr>
        <w:t xml:space="preserve">(bez podatku VAT) </w:t>
      </w:r>
      <w:r w:rsidRPr="00182124">
        <w:rPr>
          <w:rFonts w:ascii="Calibri" w:hAnsi="Calibri" w:cs="Arial"/>
          <w:bCs/>
          <w:sz w:val="22"/>
          <w:szCs w:val="22"/>
        </w:rPr>
        <w:t xml:space="preserve">Wynagrodzenia Umownego </w:t>
      </w:r>
      <w:r w:rsidRPr="002177B4">
        <w:rPr>
          <w:rFonts w:ascii="Calibri" w:hAnsi="Calibri" w:cs="Arial"/>
          <w:b/>
          <w:bCs/>
          <w:sz w:val="22"/>
          <w:szCs w:val="22"/>
        </w:rPr>
        <w:t>Sprzedawcy</w:t>
      </w:r>
      <w:r w:rsidRPr="00182124">
        <w:rPr>
          <w:rFonts w:ascii="Calibri" w:hAnsi="Calibri" w:cs="Arial"/>
          <w:bCs/>
          <w:sz w:val="22"/>
          <w:szCs w:val="22"/>
        </w:rPr>
        <w:t>, o któ</w:t>
      </w:r>
      <w:r>
        <w:rPr>
          <w:rFonts w:ascii="Calibri" w:hAnsi="Calibri" w:cs="Arial"/>
          <w:bCs/>
          <w:sz w:val="22"/>
          <w:szCs w:val="22"/>
        </w:rPr>
        <w:t xml:space="preserve">rym to wynagrodzeniu mowa w § </w:t>
      </w:r>
      <w:r w:rsidR="00EB5BA6">
        <w:rPr>
          <w:rFonts w:ascii="Calibri" w:hAnsi="Calibri" w:cs="Arial"/>
          <w:bCs/>
          <w:sz w:val="22"/>
          <w:szCs w:val="22"/>
        </w:rPr>
        <w:t>8</w:t>
      </w:r>
      <w:r w:rsidRPr="00182124">
        <w:rPr>
          <w:rFonts w:ascii="Calibri" w:hAnsi="Calibri" w:cs="Arial"/>
          <w:bCs/>
          <w:sz w:val="22"/>
          <w:szCs w:val="22"/>
        </w:rPr>
        <w:t xml:space="preserve"> ust. 1 Umowy</w:t>
      </w:r>
      <w:r w:rsidRPr="00182124">
        <w:rPr>
          <w:rFonts w:ascii="Calibri" w:hAnsi="Calibri" w:cs="Arial"/>
          <w:color w:val="000000"/>
          <w:sz w:val="22"/>
          <w:szCs w:val="22"/>
        </w:rPr>
        <w:t>.</w:t>
      </w:r>
    </w:p>
    <w:p w:rsidR="0095330E" w:rsidRPr="00182124" w:rsidRDefault="0095330E" w:rsidP="00D9643C">
      <w:pPr>
        <w:numPr>
          <w:ilvl w:val="6"/>
          <w:numId w:val="19"/>
        </w:numPr>
        <w:shd w:val="clear" w:color="auto" w:fill="FFFFFF"/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B611B7">
        <w:rPr>
          <w:rFonts w:ascii="Calibri" w:hAnsi="Calibri" w:cs="Arial"/>
          <w:b/>
          <w:bCs/>
          <w:sz w:val="22"/>
          <w:szCs w:val="22"/>
        </w:rPr>
        <w:t>Kupujący</w:t>
      </w:r>
      <w:r w:rsidRPr="00362C2B">
        <w:rPr>
          <w:rFonts w:ascii="Calibri" w:hAnsi="Calibri" w:cs="Arial"/>
          <w:bCs/>
          <w:sz w:val="22"/>
          <w:szCs w:val="22"/>
        </w:rPr>
        <w:t xml:space="preserve"> zapłaci </w:t>
      </w:r>
      <w:r w:rsidRPr="002177B4">
        <w:rPr>
          <w:rFonts w:ascii="Calibri" w:hAnsi="Calibri" w:cs="Arial"/>
          <w:b/>
          <w:bCs/>
          <w:sz w:val="22"/>
          <w:szCs w:val="22"/>
        </w:rPr>
        <w:t>Sprzedawcy</w:t>
      </w:r>
      <w:r w:rsidRPr="00362C2B">
        <w:rPr>
          <w:rFonts w:ascii="Calibri" w:hAnsi="Calibri" w:cs="Arial"/>
          <w:bCs/>
          <w:sz w:val="22"/>
          <w:szCs w:val="22"/>
        </w:rPr>
        <w:t xml:space="preserve"> karę umowną z</w:t>
      </w:r>
      <w:r w:rsidRPr="00362C2B">
        <w:rPr>
          <w:rFonts w:ascii="Calibri" w:hAnsi="Calibri" w:cs="Arial"/>
          <w:sz w:val="22"/>
          <w:szCs w:val="22"/>
        </w:rPr>
        <w:t xml:space="preserve"> tytułu odstąpienia od Umowy lub jej rozwiązania</w:t>
      </w:r>
      <w:r>
        <w:rPr>
          <w:rFonts w:ascii="Calibri" w:hAnsi="Calibri" w:cs="Arial"/>
          <w:sz w:val="22"/>
          <w:szCs w:val="22"/>
        </w:rPr>
        <w:t xml:space="preserve"> (wypowiedzenia)</w:t>
      </w:r>
      <w:r w:rsidRPr="00362C2B">
        <w:rPr>
          <w:rFonts w:ascii="Calibri" w:hAnsi="Calibri" w:cs="Arial"/>
          <w:sz w:val="22"/>
          <w:szCs w:val="22"/>
        </w:rPr>
        <w:t xml:space="preserve"> z przyczyn leżących po stronie Kupującego</w:t>
      </w:r>
      <w:r w:rsidRPr="00362C2B"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w wysokości 1</w:t>
      </w:r>
      <w:r w:rsidR="00425D22">
        <w:rPr>
          <w:rFonts w:ascii="Calibri" w:hAnsi="Calibri" w:cs="Arial"/>
          <w:sz w:val="22"/>
          <w:szCs w:val="22"/>
        </w:rPr>
        <w:t>5</w:t>
      </w:r>
      <w:r w:rsidRPr="00362C2B">
        <w:rPr>
          <w:rFonts w:ascii="Calibri" w:hAnsi="Calibri" w:cs="Arial"/>
          <w:sz w:val="22"/>
          <w:szCs w:val="22"/>
        </w:rPr>
        <w:t xml:space="preserve"> % </w:t>
      </w:r>
      <w:r w:rsidRPr="00182124">
        <w:rPr>
          <w:rFonts w:ascii="Calibri" w:hAnsi="Calibri" w:cs="Arial"/>
          <w:color w:val="000000"/>
          <w:sz w:val="22"/>
          <w:szCs w:val="22"/>
        </w:rPr>
        <w:t xml:space="preserve">kwoty </w:t>
      </w:r>
      <w:r>
        <w:rPr>
          <w:rFonts w:ascii="Calibri" w:hAnsi="Calibri" w:cs="Arial"/>
          <w:color w:val="000000"/>
          <w:sz w:val="22"/>
          <w:szCs w:val="22"/>
        </w:rPr>
        <w:t xml:space="preserve">netto </w:t>
      </w:r>
      <w:r w:rsidR="003A6258">
        <w:rPr>
          <w:rFonts w:ascii="Calibri" w:hAnsi="Calibri" w:cs="Arial"/>
          <w:color w:val="000000"/>
          <w:sz w:val="22"/>
          <w:szCs w:val="22"/>
        </w:rPr>
        <w:br/>
      </w:r>
      <w:r w:rsidRPr="00EE565E">
        <w:rPr>
          <w:rFonts w:ascii="Calibri" w:hAnsi="Calibri" w:cs="Arial"/>
          <w:color w:val="000000"/>
          <w:sz w:val="22"/>
          <w:szCs w:val="22"/>
        </w:rPr>
        <w:t xml:space="preserve">(bez podatku VAT) </w:t>
      </w:r>
      <w:r w:rsidRPr="00182124">
        <w:rPr>
          <w:rFonts w:ascii="Calibri" w:hAnsi="Calibri" w:cs="Arial"/>
          <w:bCs/>
          <w:sz w:val="22"/>
          <w:szCs w:val="22"/>
        </w:rPr>
        <w:t xml:space="preserve">Wynagrodzenia Umownego </w:t>
      </w:r>
      <w:r w:rsidRPr="002177B4">
        <w:rPr>
          <w:rFonts w:ascii="Calibri" w:hAnsi="Calibri" w:cs="Arial"/>
          <w:b/>
          <w:bCs/>
          <w:sz w:val="22"/>
          <w:szCs w:val="22"/>
        </w:rPr>
        <w:t>Sprzedawcy</w:t>
      </w:r>
      <w:r w:rsidRPr="00182124">
        <w:rPr>
          <w:rFonts w:ascii="Calibri" w:hAnsi="Calibri" w:cs="Arial"/>
          <w:bCs/>
          <w:sz w:val="22"/>
          <w:szCs w:val="22"/>
        </w:rPr>
        <w:t xml:space="preserve">, o którym to wynagrodzeniu mowa </w:t>
      </w:r>
      <w:r w:rsidR="00425D22">
        <w:rPr>
          <w:rFonts w:ascii="Calibri" w:hAnsi="Calibri" w:cs="Arial"/>
          <w:bCs/>
          <w:sz w:val="22"/>
          <w:szCs w:val="22"/>
        </w:rPr>
        <w:br/>
      </w:r>
      <w:r w:rsidRPr="00182124">
        <w:rPr>
          <w:rFonts w:ascii="Calibri" w:hAnsi="Calibri" w:cs="Arial"/>
          <w:bCs/>
          <w:sz w:val="22"/>
          <w:szCs w:val="22"/>
        </w:rPr>
        <w:t xml:space="preserve">w § </w:t>
      </w:r>
      <w:r w:rsidR="00EB5BA6">
        <w:rPr>
          <w:rFonts w:ascii="Calibri" w:hAnsi="Calibri" w:cs="Arial"/>
          <w:bCs/>
          <w:sz w:val="22"/>
          <w:szCs w:val="22"/>
        </w:rPr>
        <w:t>8</w:t>
      </w:r>
      <w:r w:rsidRPr="00182124">
        <w:rPr>
          <w:rFonts w:ascii="Calibri" w:hAnsi="Calibri" w:cs="Arial"/>
          <w:bCs/>
          <w:sz w:val="22"/>
          <w:szCs w:val="22"/>
        </w:rPr>
        <w:t xml:space="preserve"> ust. 1 Umowy</w:t>
      </w:r>
      <w:r w:rsidRPr="00362C2B">
        <w:rPr>
          <w:rFonts w:ascii="Calibri" w:hAnsi="Calibri" w:cs="Arial"/>
          <w:sz w:val="22"/>
          <w:szCs w:val="22"/>
        </w:rPr>
        <w:t>.</w:t>
      </w:r>
    </w:p>
    <w:p w:rsidR="0095330E" w:rsidRPr="002641F3" w:rsidRDefault="0095330E" w:rsidP="00D9643C">
      <w:pPr>
        <w:numPr>
          <w:ilvl w:val="6"/>
          <w:numId w:val="19"/>
        </w:numPr>
        <w:shd w:val="clear" w:color="auto" w:fill="FFFFFF"/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2641F3">
        <w:rPr>
          <w:rFonts w:ascii="Calibri" w:hAnsi="Calibri" w:cs="Arial"/>
          <w:sz w:val="22"/>
          <w:szCs w:val="22"/>
        </w:rPr>
        <w:t xml:space="preserve">W przypadku odstąpienia od Umowy, kary umowne z tytułów wskazanych w ust. 1 pkt </w:t>
      </w:r>
      <w:r>
        <w:rPr>
          <w:rFonts w:ascii="Calibri" w:hAnsi="Calibri" w:cs="Arial"/>
          <w:sz w:val="22"/>
          <w:szCs w:val="22"/>
        </w:rPr>
        <w:t>1), 2</w:t>
      </w:r>
      <w:r w:rsidRPr="002641F3">
        <w:rPr>
          <w:rFonts w:ascii="Calibri" w:hAnsi="Calibri" w:cs="Arial"/>
          <w:sz w:val="22"/>
          <w:szCs w:val="22"/>
        </w:rPr>
        <w:t>)</w:t>
      </w:r>
      <w:r w:rsidR="00EB5BA6">
        <w:rPr>
          <w:rFonts w:ascii="Calibri" w:hAnsi="Calibri" w:cs="Arial"/>
          <w:sz w:val="22"/>
          <w:szCs w:val="22"/>
        </w:rPr>
        <w:t xml:space="preserve"> l</w:t>
      </w:r>
      <w:r>
        <w:rPr>
          <w:rFonts w:ascii="Calibri" w:hAnsi="Calibri" w:cs="Arial"/>
          <w:sz w:val="22"/>
          <w:szCs w:val="22"/>
        </w:rPr>
        <w:t xml:space="preserve">ub </w:t>
      </w:r>
      <w:r w:rsidR="003A6258">
        <w:rPr>
          <w:rFonts w:ascii="Calibri" w:hAnsi="Calibri" w:cs="Arial"/>
          <w:sz w:val="22"/>
          <w:szCs w:val="22"/>
        </w:rPr>
        <w:t xml:space="preserve">pkt </w:t>
      </w:r>
      <w:r>
        <w:rPr>
          <w:rFonts w:ascii="Calibri" w:hAnsi="Calibri" w:cs="Arial"/>
          <w:sz w:val="22"/>
          <w:szCs w:val="22"/>
        </w:rPr>
        <w:t>3)</w:t>
      </w:r>
      <w:r w:rsidRPr="002641F3">
        <w:rPr>
          <w:rFonts w:ascii="Calibri" w:hAnsi="Calibri" w:cs="Arial"/>
          <w:sz w:val="22"/>
          <w:szCs w:val="22"/>
        </w:rPr>
        <w:t xml:space="preserve"> powyżej przysługują również za okres do dnia złożenia oświadczenia o odstąpieniu od Umowy</w:t>
      </w:r>
      <w:r>
        <w:rPr>
          <w:rFonts w:ascii="Calibri" w:hAnsi="Calibri" w:cs="Arial"/>
          <w:sz w:val="22"/>
          <w:szCs w:val="22"/>
        </w:rPr>
        <w:t xml:space="preserve"> lub oświadczenia o jej wypowiedzeniu przez rozwiązanie</w:t>
      </w:r>
      <w:r w:rsidRPr="002641F3">
        <w:rPr>
          <w:rFonts w:ascii="Calibri" w:hAnsi="Calibri" w:cs="Arial"/>
          <w:sz w:val="22"/>
          <w:szCs w:val="22"/>
        </w:rPr>
        <w:t>.</w:t>
      </w:r>
    </w:p>
    <w:p w:rsidR="0095330E" w:rsidRPr="00617987" w:rsidRDefault="0095330E" w:rsidP="00D9643C">
      <w:pPr>
        <w:numPr>
          <w:ilvl w:val="6"/>
          <w:numId w:val="19"/>
        </w:numPr>
        <w:shd w:val="clear" w:color="auto" w:fill="FFFFFF"/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2641F3">
        <w:rPr>
          <w:rFonts w:ascii="Calibri" w:hAnsi="Calibri" w:cs="Arial"/>
          <w:sz w:val="22"/>
          <w:szCs w:val="22"/>
        </w:rPr>
        <w:t>Kary umowne określone w niniejszym paragrafie</w:t>
      </w:r>
      <w:r>
        <w:rPr>
          <w:rFonts w:ascii="Calibri" w:hAnsi="Calibri" w:cs="Arial"/>
          <w:sz w:val="22"/>
          <w:szCs w:val="22"/>
        </w:rPr>
        <w:t xml:space="preserve"> s</w:t>
      </w:r>
      <w:r w:rsidRPr="009620EC">
        <w:rPr>
          <w:rFonts w:ascii="Calibri" w:hAnsi="Calibri" w:cs="Arial"/>
          <w:sz w:val="22"/>
          <w:szCs w:val="22"/>
        </w:rPr>
        <w:t>tają się wymagalne z dniem zaistnienia podstaw do ich naliczenia.</w:t>
      </w:r>
    </w:p>
    <w:p w:rsidR="0095330E" w:rsidRPr="00D9271F" w:rsidRDefault="0095330E" w:rsidP="00D9643C">
      <w:pPr>
        <w:numPr>
          <w:ilvl w:val="6"/>
          <w:numId w:val="19"/>
        </w:numPr>
        <w:shd w:val="clear" w:color="auto" w:fill="FFFFFF"/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D9271F">
        <w:rPr>
          <w:rFonts w:ascii="Calibri" w:hAnsi="Calibri" w:cs="Arial"/>
          <w:sz w:val="22"/>
          <w:szCs w:val="22"/>
        </w:rPr>
        <w:t xml:space="preserve">Strony dopuszczają dochodzenie odszkodowania uzupełniającego na zasadach ogólnych, gdyby powstała szkoda przekraczała wartość naliczonych kar umownych. W przypadkach, dla których </w:t>
      </w:r>
      <w:r>
        <w:rPr>
          <w:rFonts w:ascii="Calibri" w:hAnsi="Calibri" w:cs="Arial"/>
          <w:sz w:val="22"/>
          <w:szCs w:val="22"/>
        </w:rPr>
        <w:br/>
      </w:r>
      <w:r w:rsidRPr="00D9271F">
        <w:rPr>
          <w:rFonts w:ascii="Calibri" w:hAnsi="Calibri" w:cs="Arial"/>
          <w:sz w:val="22"/>
          <w:szCs w:val="22"/>
        </w:rPr>
        <w:t xml:space="preserve">w Umowie nie przewidziano odpowiedzialności w formie kar umownych, Strony w razie niewykonania lub nienależytego wykonania Umowy mogą dochodzić odszkodowania </w:t>
      </w:r>
      <w:r w:rsidR="00EB5BA6">
        <w:rPr>
          <w:rFonts w:ascii="Calibri" w:hAnsi="Calibri" w:cs="Arial"/>
          <w:sz w:val="22"/>
          <w:szCs w:val="22"/>
        </w:rPr>
        <w:br/>
      </w:r>
      <w:r w:rsidRPr="00D9271F">
        <w:rPr>
          <w:rFonts w:ascii="Calibri" w:hAnsi="Calibri" w:cs="Arial"/>
          <w:sz w:val="22"/>
          <w:szCs w:val="22"/>
        </w:rPr>
        <w:t xml:space="preserve">na </w:t>
      </w:r>
      <w:r w:rsidRPr="00D9271F">
        <w:rPr>
          <w:rFonts w:ascii="Calibri" w:hAnsi="Calibri" w:cs="Arial"/>
          <w:color w:val="000000"/>
          <w:sz w:val="22"/>
          <w:szCs w:val="22"/>
        </w:rPr>
        <w:t>zasadach ogólnych z kodeksu cywilnego.</w:t>
      </w:r>
      <w:r w:rsidRPr="00D9271F">
        <w:rPr>
          <w:rFonts w:ascii="Calibri" w:hAnsi="Calibri" w:cs="Arial"/>
          <w:bCs/>
          <w:color w:val="FF0000"/>
          <w:sz w:val="22"/>
          <w:szCs w:val="22"/>
        </w:rPr>
        <w:t xml:space="preserve"> </w:t>
      </w:r>
      <w:r w:rsidRPr="00D9271F">
        <w:rPr>
          <w:rFonts w:ascii="Calibri" w:hAnsi="Calibri" w:cs="Arial"/>
          <w:bCs/>
          <w:sz w:val="22"/>
          <w:szCs w:val="22"/>
        </w:rPr>
        <w:t>O</w:t>
      </w:r>
      <w:r w:rsidRPr="00D9271F">
        <w:rPr>
          <w:rFonts w:ascii="Calibri" w:hAnsi="Calibri" w:cs="Arial"/>
          <w:sz w:val="22"/>
          <w:szCs w:val="22"/>
        </w:rPr>
        <w:t>d</w:t>
      </w:r>
      <w:r w:rsidRPr="00D9271F">
        <w:rPr>
          <w:rFonts w:ascii="Calibri" w:hAnsi="Calibri" w:cs="Arial"/>
          <w:color w:val="000000"/>
          <w:sz w:val="22"/>
          <w:szCs w:val="22"/>
        </w:rPr>
        <w:t xml:space="preserve">powiedzialność Kupującego z tytułu zwłoki </w:t>
      </w:r>
      <w:r w:rsidR="00EB5BA6">
        <w:rPr>
          <w:rFonts w:ascii="Calibri" w:hAnsi="Calibri" w:cs="Arial"/>
          <w:color w:val="000000"/>
          <w:sz w:val="22"/>
          <w:szCs w:val="22"/>
        </w:rPr>
        <w:br/>
      </w:r>
      <w:r w:rsidRPr="00D9271F">
        <w:rPr>
          <w:rFonts w:ascii="Calibri" w:hAnsi="Calibri" w:cs="Arial"/>
          <w:color w:val="000000"/>
          <w:sz w:val="22"/>
          <w:szCs w:val="22"/>
        </w:rPr>
        <w:t xml:space="preserve">w zapłacie wynagrodzenia Umownego </w:t>
      </w:r>
      <w:r w:rsidRPr="002177B4">
        <w:rPr>
          <w:rFonts w:ascii="Calibri" w:hAnsi="Calibri" w:cs="Arial"/>
          <w:b/>
          <w:color w:val="000000"/>
          <w:sz w:val="22"/>
          <w:szCs w:val="22"/>
        </w:rPr>
        <w:t>Sprzedawcy</w:t>
      </w:r>
      <w:r w:rsidRPr="00D9271F">
        <w:rPr>
          <w:rFonts w:ascii="Calibri" w:hAnsi="Calibri" w:cs="Arial"/>
          <w:color w:val="000000"/>
          <w:sz w:val="22"/>
          <w:szCs w:val="22"/>
        </w:rPr>
        <w:t xml:space="preserve"> ma miejsce maksymalnie do wysokości odsetek ustawowych.</w:t>
      </w:r>
    </w:p>
    <w:p w:rsidR="008355B6" w:rsidRPr="000B1BCB" w:rsidRDefault="0095330E" w:rsidP="000B1BCB">
      <w:pPr>
        <w:numPr>
          <w:ilvl w:val="6"/>
          <w:numId w:val="19"/>
        </w:numPr>
        <w:shd w:val="clear" w:color="auto" w:fill="FFFFFF"/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2177B4">
        <w:rPr>
          <w:rFonts w:ascii="Calibri" w:hAnsi="Calibri"/>
          <w:b/>
          <w:sz w:val="22"/>
          <w:szCs w:val="22"/>
        </w:rPr>
        <w:t>Sprzedawca</w:t>
      </w:r>
      <w:r w:rsidRPr="00FC1E35">
        <w:rPr>
          <w:rFonts w:ascii="Calibri" w:hAnsi="Calibri"/>
          <w:sz w:val="22"/>
          <w:szCs w:val="22"/>
        </w:rPr>
        <w:t xml:space="preserve"> nie może bez zgody Kupującego wyrażonej w formie pisemnej przenieść wierzytelności wynikających z niniejszej Umowy, w tym wynagrodzenia Umownego lub dowolnej jego części na osobę trzecią.</w:t>
      </w:r>
    </w:p>
    <w:p w:rsidR="00EB5BA6" w:rsidRPr="00EB5BA6" w:rsidRDefault="00EB5BA6" w:rsidP="00D9643C">
      <w:pPr>
        <w:shd w:val="clear" w:color="auto" w:fill="FFFFFF"/>
        <w:spacing w:before="120"/>
        <w:jc w:val="center"/>
        <w:rPr>
          <w:rFonts w:ascii="Calibri" w:hAnsi="Calibri" w:cs="Arial"/>
          <w:b/>
          <w:bCs/>
          <w:sz w:val="22"/>
          <w:szCs w:val="22"/>
        </w:rPr>
      </w:pPr>
      <w:r w:rsidRPr="00EB5BA6">
        <w:rPr>
          <w:rFonts w:ascii="Calibri" w:hAnsi="Calibri" w:cs="Calibri"/>
          <w:b/>
          <w:sz w:val="22"/>
          <w:szCs w:val="22"/>
        </w:rPr>
        <w:t>§</w:t>
      </w:r>
      <w:r w:rsidRPr="00EB5BA6">
        <w:rPr>
          <w:rFonts w:ascii="Calibri" w:hAnsi="Calibri"/>
          <w:b/>
          <w:sz w:val="22"/>
          <w:szCs w:val="22"/>
        </w:rPr>
        <w:t xml:space="preserve"> 12</w:t>
      </w:r>
    </w:p>
    <w:p w:rsidR="00D9643C" w:rsidRPr="00EB5BA6" w:rsidRDefault="00EB5BA6" w:rsidP="00D9643C">
      <w:pPr>
        <w:pStyle w:val="Standard"/>
        <w:tabs>
          <w:tab w:val="left" w:pos="567"/>
          <w:tab w:val="left" w:leader="dot" w:pos="8222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Integralną częścią Umowy jest oferta </w:t>
      </w:r>
      <w:r w:rsidRPr="002177B4"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</w:t>
      </w:r>
      <w:r w:rsidRPr="003A6258">
        <w:rPr>
          <w:rFonts w:ascii="Calibri" w:hAnsi="Calibri" w:cs="Arial"/>
          <w:sz w:val="22"/>
          <w:szCs w:val="22"/>
        </w:rPr>
        <w:t xml:space="preserve">z dnia </w:t>
      </w:r>
      <w:r w:rsidR="003A6258">
        <w:rPr>
          <w:rFonts w:ascii="Calibri" w:hAnsi="Calibri" w:cs="Arial"/>
          <w:sz w:val="22"/>
          <w:szCs w:val="22"/>
        </w:rPr>
        <w:t>(</w:t>
      </w:r>
      <w:r w:rsidRPr="003A6258">
        <w:rPr>
          <w:rFonts w:ascii="Calibri" w:hAnsi="Calibri" w:cs="Arial"/>
          <w:sz w:val="22"/>
          <w:szCs w:val="22"/>
        </w:rPr>
        <w:t>…….</w:t>
      </w:r>
      <w:r w:rsidR="003A6258">
        <w:rPr>
          <w:rFonts w:ascii="Calibri" w:hAnsi="Calibri" w:cs="Arial"/>
          <w:sz w:val="22"/>
          <w:szCs w:val="22"/>
        </w:rPr>
        <w:t>)</w:t>
      </w:r>
      <w:r w:rsidR="0092355B" w:rsidRPr="00761B77">
        <w:rPr>
          <w:rFonts w:ascii="Calibri" w:hAnsi="Calibri" w:cs="Arial"/>
          <w:sz w:val="22"/>
          <w:szCs w:val="22"/>
          <w:vertAlign w:val="superscript"/>
        </w:rPr>
        <w:footnoteReference w:id="7"/>
      </w:r>
      <w:r w:rsidRPr="003A6258">
        <w:rPr>
          <w:rFonts w:ascii="Calibri" w:hAnsi="Calibri" w:cs="Arial"/>
          <w:sz w:val="22"/>
          <w:szCs w:val="22"/>
        </w:rPr>
        <w:t xml:space="preserve"> oraz</w:t>
      </w:r>
      <w:r>
        <w:rPr>
          <w:rFonts w:ascii="Calibri" w:hAnsi="Calibri" w:cs="Arial"/>
          <w:sz w:val="22"/>
          <w:szCs w:val="22"/>
        </w:rPr>
        <w:t xml:space="preserve"> IWZ wraz z </w:t>
      </w:r>
      <w:r w:rsidR="00963C16">
        <w:rPr>
          <w:rFonts w:ascii="Calibri" w:hAnsi="Calibri" w:cs="Arial"/>
          <w:sz w:val="22"/>
          <w:szCs w:val="22"/>
        </w:rPr>
        <w:t xml:space="preserve">jej </w:t>
      </w:r>
      <w:r>
        <w:rPr>
          <w:rFonts w:ascii="Calibri" w:hAnsi="Calibri" w:cs="Arial"/>
          <w:sz w:val="22"/>
          <w:szCs w:val="22"/>
        </w:rPr>
        <w:t>załącznikami</w:t>
      </w:r>
      <w:r w:rsidR="00963C16">
        <w:rPr>
          <w:rFonts w:ascii="Calibri" w:hAnsi="Calibri" w:cs="Arial"/>
          <w:sz w:val="22"/>
          <w:szCs w:val="22"/>
        </w:rPr>
        <w:t xml:space="preserve">, </w:t>
      </w:r>
      <w:r w:rsidR="00963C16">
        <w:rPr>
          <w:rFonts w:ascii="Calibri" w:hAnsi="Calibri" w:cs="Arial"/>
          <w:sz w:val="22"/>
          <w:szCs w:val="22"/>
        </w:rPr>
        <w:br/>
        <w:t xml:space="preserve">o których mowa w § 4 ust. 2 pkt 1) i 2) oraz załącznikiem nr </w:t>
      </w:r>
      <w:r w:rsidR="000B4D41">
        <w:rPr>
          <w:rFonts w:ascii="Calibri" w:hAnsi="Calibri" w:cs="Arial"/>
          <w:sz w:val="22"/>
          <w:szCs w:val="22"/>
        </w:rPr>
        <w:t xml:space="preserve">5 </w:t>
      </w:r>
      <w:r w:rsidR="00963C16">
        <w:rPr>
          <w:rFonts w:ascii="Calibri" w:hAnsi="Calibri" w:cs="Arial"/>
          <w:sz w:val="22"/>
          <w:szCs w:val="22"/>
        </w:rPr>
        <w:t>IWZ, o którym mowa w § 5 ust. 1 Umowy</w:t>
      </w:r>
      <w:r w:rsidR="003A6258">
        <w:rPr>
          <w:rFonts w:ascii="Calibri" w:hAnsi="Calibri" w:cs="Arial"/>
          <w:sz w:val="22"/>
          <w:szCs w:val="22"/>
        </w:rPr>
        <w:t xml:space="preserve">. </w:t>
      </w:r>
    </w:p>
    <w:p w:rsidR="00D9643C" w:rsidRDefault="00EB5BA6" w:rsidP="00D9643C">
      <w:pPr>
        <w:pStyle w:val="Standard"/>
        <w:tabs>
          <w:tab w:val="left" w:pos="567"/>
          <w:tab w:val="left" w:leader="dot" w:pos="8222"/>
        </w:tabs>
        <w:spacing w:before="120" w:after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§ 13</w:t>
      </w:r>
    </w:p>
    <w:p w:rsidR="0018200C" w:rsidRDefault="00EB5BA6" w:rsidP="00D9643C">
      <w:pPr>
        <w:pStyle w:val="Standard"/>
        <w:tabs>
          <w:tab w:val="left" w:pos="567"/>
          <w:tab w:val="left" w:leader="dot" w:pos="8222"/>
        </w:tabs>
        <w:spacing w:before="120"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 rygorem nieważności, wszelkie zmiany Umowy, a także ewentualne jej rozwiązanie za zgodą obu Stron, odstąpienie od Umowy albo jej wypowiedzenie - wymagają formy pisemnej po rygorem nieważności.</w:t>
      </w:r>
      <w:bookmarkStart w:id="5" w:name="_GoBack"/>
      <w:bookmarkEnd w:id="5"/>
    </w:p>
    <w:p w:rsidR="00EB5BA6" w:rsidRPr="00311833" w:rsidRDefault="00F078B1" w:rsidP="008355B6">
      <w:pPr>
        <w:tabs>
          <w:tab w:val="left" w:pos="567"/>
        </w:tabs>
        <w:spacing w:before="120"/>
        <w:jc w:val="center"/>
        <w:rPr>
          <w:rFonts w:ascii="Calibri" w:hAnsi="Calibri" w:cs="Arial"/>
          <w:b/>
          <w:sz w:val="22"/>
          <w:szCs w:val="22"/>
        </w:rPr>
      </w:pPr>
      <w:r w:rsidRPr="00311833">
        <w:rPr>
          <w:rFonts w:ascii="Calibri" w:hAnsi="Calibr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7283450</wp:posOffset>
                </wp:positionH>
                <wp:positionV relativeFrom="paragraph">
                  <wp:posOffset>13970</wp:posOffset>
                </wp:positionV>
                <wp:extent cx="0" cy="1454150"/>
                <wp:effectExtent l="10795" t="12700" r="825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ACFC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5pt,1.1pt" to="573.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" o:allowincell="f" strokeweight=".35pt">
                <w10:wrap anchorx="margin"/>
              </v:line>
            </w:pict>
          </mc:Fallback>
        </mc:AlternateContent>
      </w:r>
      <w:r w:rsidRPr="00311833">
        <w:rPr>
          <w:rFonts w:ascii="Calibri" w:hAnsi="Calibr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7260590</wp:posOffset>
                </wp:positionH>
                <wp:positionV relativeFrom="paragraph">
                  <wp:posOffset>1581785</wp:posOffset>
                </wp:positionV>
                <wp:extent cx="0" cy="3300730"/>
                <wp:effectExtent l="6985" t="8890" r="1206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0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5FCBF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1.7pt,124.55pt" to="571.7pt,3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jeEgIAACgEAAAOAAAAZHJzL2Uyb0RvYy54bWysU8GO2jAQvVfqP1i+QxIILBs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" o:allowincell="f" strokeweight=".35pt">
                <w10:wrap anchorx="margin"/>
              </v:line>
            </w:pict>
          </mc:Fallback>
        </mc:AlternateContent>
      </w:r>
      <w:r w:rsidR="00EB5BA6">
        <w:rPr>
          <w:rFonts w:ascii="Calibri" w:hAnsi="Calibri" w:cs="Arial"/>
          <w:b/>
          <w:sz w:val="22"/>
          <w:szCs w:val="22"/>
        </w:rPr>
        <w:t>§ 14</w:t>
      </w:r>
    </w:p>
    <w:p w:rsidR="00EB5BA6" w:rsidRPr="00311833" w:rsidRDefault="00EB5BA6" w:rsidP="008355B6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W </w:t>
      </w:r>
      <w:r w:rsidR="00B71738">
        <w:rPr>
          <w:rFonts w:ascii="Calibri" w:hAnsi="Calibri" w:cs="Arial"/>
          <w:spacing w:val="-3"/>
          <w:sz w:val="22"/>
          <w:szCs w:val="22"/>
        </w:rPr>
        <w:t>kwestiach</w:t>
      </w:r>
      <w:r>
        <w:rPr>
          <w:rFonts w:ascii="Calibri" w:hAnsi="Calibri" w:cs="Arial"/>
          <w:spacing w:val="-3"/>
          <w:sz w:val="22"/>
          <w:szCs w:val="22"/>
        </w:rPr>
        <w:t xml:space="preserve"> nieuregulowanych niniejsza Umową </w:t>
      </w:r>
      <w:r w:rsidR="00B71738">
        <w:rPr>
          <w:rFonts w:ascii="Calibri" w:hAnsi="Calibri" w:cs="Arial"/>
          <w:spacing w:val="-3"/>
          <w:sz w:val="22"/>
          <w:szCs w:val="22"/>
        </w:rPr>
        <w:t xml:space="preserve">zastosowanie ma kodeks cywilny i inne właściwe przepisy prawa. </w:t>
      </w:r>
      <w:r w:rsidRPr="00311833">
        <w:rPr>
          <w:rFonts w:ascii="Calibri" w:hAnsi="Calibri" w:cs="Arial"/>
          <w:spacing w:val="-3"/>
          <w:sz w:val="22"/>
          <w:szCs w:val="22"/>
        </w:rPr>
        <w:t xml:space="preserve">Sprawy sporne na tle Umowy rozstrzygać </w:t>
      </w:r>
      <w:r>
        <w:rPr>
          <w:rFonts w:ascii="Calibri" w:hAnsi="Calibri" w:cs="Arial"/>
          <w:spacing w:val="-3"/>
          <w:sz w:val="22"/>
          <w:szCs w:val="22"/>
        </w:rPr>
        <w:t xml:space="preserve">będzie sąd powszechny właściwy </w:t>
      </w:r>
      <w:r w:rsidRPr="00311833">
        <w:rPr>
          <w:rFonts w:ascii="Calibri" w:hAnsi="Calibri" w:cs="Arial"/>
          <w:spacing w:val="-3"/>
          <w:sz w:val="22"/>
          <w:szCs w:val="22"/>
        </w:rPr>
        <w:t xml:space="preserve">dla siedziby </w:t>
      </w:r>
      <w:r>
        <w:rPr>
          <w:rFonts w:ascii="Calibri" w:hAnsi="Calibri" w:cs="Arial"/>
          <w:spacing w:val="-3"/>
          <w:sz w:val="22"/>
          <w:szCs w:val="22"/>
        </w:rPr>
        <w:t>Kupującego</w:t>
      </w:r>
      <w:r w:rsidRPr="00311833">
        <w:rPr>
          <w:rFonts w:ascii="Calibri" w:hAnsi="Calibri" w:cs="Arial"/>
          <w:spacing w:val="-3"/>
          <w:sz w:val="22"/>
          <w:szCs w:val="22"/>
        </w:rPr>
        <w:t>.</w:t>
      </w:r>
    </w:p>
    <w:p w:rsidR="008355B6" w:rsidRDefault="008355B6" w:rsidP="008355B6">
      <w:pPr>
        <w:tabs>
          <w:tab w:val="num" w:pos="0"/>
          <w:tab w:val="num" w:pos="3240"/>
        </w:tabs>
        <w:spacing w:before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§ 15</w:t>
      </w:r>
    </w:p>
    <w:p w:rsidR="008355B6" w:rsidRPr="008355B6" w:rsidRDefault="008355B6" w:rsidP="008355B6">
      <w:pPr>
        <w:spacing w:before="120"/>
        <w:jc w:val="both"/>
        <w:rPr>
          <w:rFonts w:asciiTheme="minorHAnsi" w:hAnsiTheme="minorHAnsi" w:cs="Arial"/>
          <w:bCs/>
          <w:sz w:val="22"/>
        </w:rPr>
      </w:pPr>
      <w:r w:rsidRPr="008355B6">
        <w:rPr>
          <w:rFonts w:asciiTheme="minorHAnsi" w:hAnsiTheme="minorHAnsi" w:cs="Arial"/>
          <w:bCs/>
          <w:sz w:val="22"/>
        </w:rPr>
        <w:t>Umowę uważa się za zawartą z chwilą podpisania przez drugą ze stron, a jeżeli ta strona nie opatrzyła podpisu datą, dniem zawarcia umowy jest dzień wskazany na wstępie umowy.</w:t>
      </w:r>
    </w:p>
    <w:p w:rsidR="008355B6" w:rsidRDefault="008355B6" w:rsidP="008355B6">
      <w:pPr>
        <w:tabs>
          <w:tab w:val="num" w:pos="0"/>
          <w:tab w:val="num" w:pos="3240"/>
        </w:tabs>
        <w:rPr>
          <w:rFonts w:ascii="Calibri" w:hAnsi="Calibri" w:cs="Arial"/>
          <w:b/>
          <w:sz w:val="22"/>
          <w:szCs w:val="22"/>
        </w:rPr>
      </w:pPr>
    </w:p>
    <w:p w:rsidR="00EB5BA6" w:rsidRPr="00D56CDA" w:rsidRDefault="00EB5BA6" w:rsidP="008355B6">
      <w:pPr>
        <w:tabs>
          <w:tab w:val="num" w:pos="0"/>
          <w:tab w:val="num" w:pos="3240"/>
        </w:tabs>
        <w:spacing w:before="12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§ 1</w:t>
      </w:r>
      <w:r w:rsidR="008355B6">
        <w:rPr>
          <w:rFonts w:ascii="Calibri" w:hAnsi="Calibri" w:cs="Arial"/>
          <w:b/>
          <w:sz w:val="22"/>
          <w:szCs w:val="22"/>
        </w:rPr>
        <w:t>6</w:t>
      </w:r>
    </w:p>
    <w:p w:rsidR="00EB5BA6" w:rsidRPr="00AC47DE" w:rsidRDefault="00EB5BA6" w:rsidP="008355B6">
      <w:pPr>
        <w:tabs>
          <w:tab w:val="num" w:pos="0"/>
          <w:tab w:val="num" w:pos="3240"/>
        </w:tabs>
        <w:spacing w:before="120"/>
        <w:jc w:val="both"/>
        <w:rPr>
          <w:rFonts w:ascii="Calibri" w:hAnsi="Calibri" w:cs="Arial"/>
          <w:b/>
          <w:sz w:val="22"/>
          <w:szCs w:val="22"/>
        </w:rPr>
      </w:pPr>
      <w:r w:rsidRPr="00BE0794">
        <w:rPr>
          <w:rFonts w:ascii="Calibri" w:hAnsi="Calibri" w:cs="Arial"/>
          <w:sz w:val="22"/>
          <w:szCs w:val="22"/>
        </w:rPr>
        <w:t xml:space="preserve">Umowa sporządzona została w dwóch jednobrzmiących egzemplarzach – po jednym dla każdej </w:t>
      </w:r>
      <w:r>
        <w:rPr>
          <w:rFonts w:ascii="Calibri" w:hAnsi="Calibri" w:cs="Arial"/>
          <w:sz w:val="22"/>
          <w:szCs w:val="22"/>
        </w:rPr>
        <w:br/>
      </w:r>
      <w:r w:rsidRPr="00BE0794">
        <w:rPr>
          <w:rFonts w:ascii="Calibri" w:hAnsi="Calibri" w:cs="Arial"/>
          <w:sz w:val="22"/>
          <w:szCs w:val="22"/>
        </w:rPr>
        <w:t>ze Stron. Jako uprawnieni do zawarcia Umowy podpisy składają: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EB5BA6" w:rsidRPr="00BE0794" w:rsidTr="003D0C68">
        <w:tc>
          <w:tcPr>
            <w:tcW w:w="4606" w:type="dxa"/>
            <w:shd w:val="clear" w:color="auto" w:fill="auto"/>
          </w:tcPr>
          <w:p w:rsidR="00EB5BA6" w:rsidRDefault="00EB5BA6" w:rsidP="008355B6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B5BA6" w:rsidRPr="00BE0794" w:rsidRDefault="00EB5BA6" w:rsidP="008355B6">
            <w:pPr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BE0794">
              <w:rPr>
                <w:rFonts w:ascii="Calibri" w:hAnsi="Calibri" w:cs="Arial"/>
                <w:b/>
                <w:sz w:val="22"/>
                <w:szCs w:val="22"/>
              </w:rPr>
              <w:t>Za Kupującego:</w:t>
            </w:r>
          </w:p>
        </w:tc>
        <w:tc>
          <w:tcPr>
            <w:tcW w:w="4606" w:type="dxa"/>
            <w:shd w:val="clear" w:color="auto" w:fill="auto"/>
          </w:tcPr>
          <w:p w:rsidR="00EB5BA6" w:rsidRDefault="00EB5BA6" w:rsidP="008355B6">
            <w:pPr>
              <w:spacing w:after="12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B5BA6" w:rsidRPr="00BE0794" w:rsidRDefault="00EB5BA6" w:rsidP="008355B6">
            <w:pPr>
              <w:spacing w:after="120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BE0794">
              <w:rPr>
                <w:rFonts w:ascii="Calibri" w:hAnsi="Calibri" w:cs="Arial"/>
                <w:b/>
                <w:sz w:val="22"/>
                <w:szCs w:val="22"/>
              </w:rPr>
              <w:t>Za Sprzedawcę:</w:t>
            </w:r>
          </w:p>
        </w:tc>
      </w:tr>
    </w:tbl>
    <w:p w:rsidR="00F773DE" w:rsidRPr="00F773DE" w:rsidRDefault="00F773DE" w:rsidP="008355B6">
      <w:pPr>
        <w:jc w:val="both"/>
        <w:rPr>
          <w:rFonts w:ascii="Calibri" w:hAnsi="Calibri" w:cs="Arial"/>
          <w:b/>
          <w:sz w:val="22"/>
          <w:szCs w:val="22"/>
        </w:rPr>
      </w:pPr>
    </w:p>
    <w:sectPr w:rsidR="00F773DE" w:rsidRPr="00F773DE" w:rsidSect="00B46DE0">
      <w:headerReference w:type="default" r:id="rId8"/>
      <w:footerReference w:type="even" r:id="rId9"/>
      <w:footerReference w:type="default" r:id="rId10"/>
      <w:pgSz w:w="11906" w:h="16838"/>
      <w:pgMar w:top="567" w:right="1417" w:bottom="851" w:left="1417" w:header="360" w:footer="30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8F" w:rsidRDefault="00E9788F">
      <w:r>
        <w:separator/>
      </w:r>
    </w:p>
  </w:endnote>
  <w:endnote w:type="continuationSeparator" w:id="0">
    <w:p w:rsidR="00E9788F" w:rsidRDefault="00E9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59" w:rsidRDefault="00BA6D59" w:rsidP="001F3E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6D59" w:rsidRDefault="00BA6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59" w:rsidRPr="00B46DE0" w:rsidRDefault="00BA6D59" w:rsidP="00CC1824">
    <w:pPr>
      <w:pStyle w:val="Stopka"/>
      <w:framePr w:wrap="around" w:vAnchor="text" w:hAnchor="margin" w:xAlign="center" w:y="1"/>
      <w:spacing w:before="120" w:after="120"/>
      <w:rPr>
        <w:rStyle w:val="Numerstrony"/>
        <w:rFonts w:ascii="Calibri" w:hAnsi="Calibri" w:cs="Arial"/>
        <w:sz w:val="16"/>
        <w:szCs w:val="22"/>
      </w:rPr>
    </w:pPr>
    <w:r w:rsidRPr="00B46DE0">
      <w:rPr>
        <w:rStyle w:val="Numerstrony"/>
        <w:rFonts w:ascii="Calibri" w:hAnsi="Calibri" w:cs="Arial"/>
        <w:sz w:val="16"/>
        <w:szCs w:val="22"/>
      </w:rPr>
      <w:fldChar w:fldCharType="begin"/>
    </w:r>
    <w:r w:rsidRPr="00B46DE0">
      <w:rPr>
        <w:rStyle w:val="Numerstrony"/>
        <w:rFonts w:ascii="Calibri" w:hAnsi="Calibri" w:cs="Arial"/>
        <w:sz w:val="16"/>
        <w:szCs w:val="22"/>
      </w:rPr>
      <w:instrText xml:space="preserve">PAGE  </w:instrText>
    </w:r>
    <w:r w:rsidRPr="00B46DE0">
      <w:rPr>
        <w:rStyle w:val="Numerstrony"/>
        <w:rFonts w:ascii="Calibri" w:hAnsi="Calibri" w:cs="Arial"/>
        <w:sz w:val="16"/>
        <w:szCs w:val="22"/>
      </w:rPr>
      <w:fldChar w:fldCharType="separate"/>
    </w:r>
    <w:r w:rsidR="000B4D41">
      <w:rPr>
        <w:rStyle w:val="Numerstrony"/>
        <w:rFonts w:ascii="Calibri" w:hAnsi="Calibri" w:cs="Arial"/>
        <w:noProof/>
        <w:sz w:val="16"/>
        <w:szCs w:val="22"/>
      </w:rPr>
      <w:t>8</w:t>
    </w:r>
    <w:r w:rsidRPr="00B46DE0">
      <w:rPr>
        <w:rStyle w:val="Numerstrony"/>
        <w:rFonts w:ascii="Calibri" w:hAnsi="Calibri" w:cs="Arial"/>
        <w:sz w:val="16"/>
        <w:szCs w:val="22"/>
      </w:rPr>
      <w:fldChar w:fldCharType="end"/>
    </w:r>
  </w:p>
  <w:p w:rsidR="00BA6D59" w:rsidRDefault="00BA6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8F" w:rsidRDefault="00E9788F">
      <w:r>
        <w:separator/>
      </w:r>
    </w:p>
  </w:footnote>
  <w:footnote w:type="continuationSeparator" w:id="0">
    <w:p w:rsidR="00E9788F" w:rsidRDefault="00E9788F">
      <w:r>
        <w:continuationSeparator/>
      </w:r>
    </w:p>
  </w:footnote>
  <w:footnote w:id="1">
    <w:p w:rsidR="00A33035" w:rsidRPr="00B46DE0" w:rsidRDefault="00A33035" w:rsidP="00A33035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B54B33">
        <w:rPr>
          <w:rStyle w:val="Odwoanieprzypisudolnego"/>
          <w:rFonts w:ascii="Calibri" w:hAnsi="Calibri" w:cs="Arial"/>
          <w:sz w:val="16"/>
          <w:szCs w:val="16"/>
        </w:rPr>
        <w:footnoteRef/>
      </w:r>
      <w:r>
        <w:rPr>
          <w:rFonts w:ascii="Calibri" w:hAnsi="Calibri" w:cs="Arial"/>
          <w:sz w:val="16"/>
          <w:szCs w:val="16"/>
        </w:rPr>
        <w:t xml:space="preserve"> </w:t>
      </w:r>
      <w:r w:rsidRPr="00B46DE0">
        <w:rPr>
          <w:rFonts w:ascii="Calibri" w:hAnsi="Calibri" w:cs="Arial"/>
          <w:sz w:val="12"/>
          <w:szCs w:val="16"/>
        </w:rPr>
        <w:t>Z zastrzeżeniem dodatkowych informacji podanych w przypisach dalszych, częśc</w:t>
      </w:r>
      <w:r w:rsidR="00B46DE0" w:rsidRPr="00B46DE0">
        <w:rPr>
          <w:rFonts w:ascii="Calibri" w:hAnsi="Calibri" w:cs="Arial"/>
          <w:sz w:val="12"/>
          <w:szCs w:val="16"/>
        </w:rPr>
        <w:t xml:space="preserve">i we Wzorze Umowy wykropkowane </w:t>
      </w:r>
      <w:r w:rsidRPr="00B46DE0">
        <w:rPr>
          <w:rFonts w:ascii="Calibri" w:hAnsi="Calibri" w:cs="Arial"/>
          <w:sz w:val="12"/>
          <w:szCs w:val="16"/>
        </w:rPr>
        <w:t xml:space="preserve">i zamknięte nawiasami, zostaną uzupełnione na etapie zawierania Umowy na podstawie danych z </w:t>
      </w:r>
      <w:r w:rsidR="00B846CB" w:rsidRPr="00B46DE0">
        <w:rPr>
          <w:rFonts w:ascii="Calibri" w:hAnsi="Calibri" w:cs="Arial"/>
          <w:sz w:val="12"/>
          <w:szCs w:val="16"/>
        </w:rPr>
        <w:t>o</w:t>
      </w:r>
      <w:r w:rsidRPr="00B46DE0">
        <w:rPr>
          <w:rFonts w:ascii="Calibri" w:hAnsi="Calibri" w:cs="Arial"/>
          <w:sz w:val="12"/>
          <w:szCs w:val="16"/>
        </w:rPr>
        <w:t>ferty Wykonawcy, z którym Umowa będzie zawierana</w:t>
      </w:r>
      <w:r w:rsidR="00AD26DC" w:rsidRPr="00B46DE0">
        <w:rPr>
          <w:rFonts w:ascii="Calibri" w:hAnsi="Calibri" w:cs="Arial"/>
          <w:sz w:val="12"/>
          <w:szCs w:val="16"/>
        </w:rPr>
        <w:t xml:space="preserve"> (wybrana stosownie do działu IX </w:t>
      </w:r>
      <w:r w:rsidR="00AD26DC" w:rsidRPr="00B46DE0">
        <w:rPr>
          <w:rFonts w:ascii="Calibri" w:hAnsi="Calibri"/>
          <w:sz w:val="12"/>
          <w:szCs w:val="16"/>
        </w:rPr>
        <w:t xml:space="preserve">Zapytania ofertowego ZUT/ATT/231-47/19/GS nr </w:t>
      </w:r>
      <w:r w:rsidR="00DD7081">
        <w:rPr>
          <w:rFonts w:ascii="Calibri" w:hAnsi="Calibri"/>
          <w:sz w:val="12"/>
          <w:szCs w:val="16"/>
        </w:rPr>
        <w:t>76</w:t>
      </w:r>
      <w:r w:rsidR="00AD26DC" w:rsidRPr="00B46DE0">
        <w:rPr>
          <w:rFonts w:ascii="Calibri" w:hAnsi="Calibri"/>
          <w:sz w:val="12"/>
          <w:szCs w:val="16"/>
        </w:rPr>
        <w:t>/2019</w:t>
      </w:r>
      <w:r w:rsidRPr="00B46DE0">
        <w:rPr>
          <w:rFonts w:ascii="Calibri" w:hAnsi="Calibri" w:cs="Arial"/>
          <w:sz w:val="12"/>
          <w:szCs w:val="16"/>
        </w:rPr>
        <w:t xml:space="preserve">. </w:t>
      </w:r>
    </w:p>
  </w:footnote>
  <w:footnote w:id="2">
    <w:p w:rsidR="00A33035" w:rsidRPr="00B46DE0" w:rsidRDefault="00A33035" w:rsidP="00A33035">
      <w:pPr>
        <w:pStyle w:val="Tekstprzypisudolnego"/>
        <w:spacing w:before="120"/>
        <w:jc w:val="both"/>
        <w:rPr>
          <w:rFonts w:ascii="Calibri" w:hAnsi="Calibri"/>
          <w:sz w:val="12"/>
          <w:szCs w:val="16"/>
        </w:rPr>
      </w:pPr>
      <w:r w:rsidRPr="00B46DE0">
        <w:rPr>
          <w:rStyle w:val="Odwoanieprzypisudolnego"/>
          <w:rFonts w:ascii="Calibri" w:hAnsi="Calibri"/>
          <w:sz w:val="12"/>
          <w:szCs w:val="16"/>
        </w:rPr>
        <w:footnoteRef/>
      </w:r>
      <w:r w:rsidRPr="00B46DE0">
        <w:rPr>
          <w:rFonts w:ascii="Calibri" w:hAnsi="Calibri"/>
          <w:sz w:val="12"/>
          <w:szCs w:val="16"/>
        </w:rPr>
        <w:t xml:space="preserve"> W Umowie we wskazanym miejscu podane zostaną stosowne dane identyfikujące Wykonawcę, z którym Umowa będzie zawierana, w tym również </w:t>
      </w:r>
      <w:r w:rsidR="007E32F1" w:rsidRPr="00B46DE0">
        <w:rPr>
          <w:rFonts w:ascii="Calibri" w:hAnsi="Calibri"/>
          <w:sz w:val="12"/>
          <w:szCs w:val="16"/>
        </w:rPr>
        <w:t xml:space="preserve">jego </w:t>
      </w:r>
      <w:r w:rsidRPr="00B46DE0">
        <w:rPr>
          <w:rFonts w:ascii="Calibri" w:hAnsi="Calibri"/>
          <w:sz w:val="12"/>
          <w:szCs w:val="16"/>
        </w:rPr>
        <w:t>NIP</w:t>
      </w:r>
      <w:r w:rsidR="007E32F1" w:rsidRPr="00B46DE0">
        <w:rPr>
          <w:rFonts w:ascii="Calibri" w:hAnsi="Calibri"/>
          <w:sz w:val="12"/>
          <w:szCs w:val="16"/>
        </w:rPr>
        <w:t xml:space="preserve">, </w:t>
      </w:r>
      <w:r w:rsidRPr="00B46DE0">
        <w:rPr>
          <w:rFonts w:ascii="Calibri" w:hAnsi="Calibri"/>
          <w:sz w:val="12"/>
          <w:szCs w:val="16"/>
        </w:rPr>
        <w:t xml:space="preserve">REGON czy KRS (jeżeli Wykonawca posiada NIP/REGON/podlega wpisowi do KRS).     </w:t>
      </w:r>
    </w:p>
  </w:footnote>
  <w:footnote w:id="3">
    <w:p w:rsidR="00B92C71" w:rsidRPr="00B46DE0" w:rsidRDefault="00B92C71" w:rsidP="00B92C71">
      <w:pPr>
        <w:pStyle w:val="Tekstprzypisudolnego"/>
        <w:spacing w:before="120"/>
        <w:jc w:val="both"/>
        <w:rPr>
          <w:rFonts w:ascii="Calibri" w:hAnsi="Calibri"/>
          <w:sz w:val="12"/>
          <w:szCs w:val="16"/>
        </w:rPr>
      </w:pPr>
      <w:r w:rsidRPr="00B46DE0">
        <w:rPr>
          <w:rStyle w:val="Odwoanieprzypisudolnego"/>
          <w:rFonts w:ascii="Calibri" w:hAnsi="Calibri"/>
          <w:sz w:val="12"/>
          <w:szCs w:val="16"/>
        </w:rPr>
        <w:footnoteRef/>
      </w:r>
      <w:r w:rsidRPr="00B46DE0">
        <w:rPr>
          <w:rFonts w:ascii="Calibri" w:hAnsi="Calibri"/>
          <w:sz w:val="12"/>
          <w:szCs w:val="16"/>
        </w:rPr>
        <w:t xml:space="preserve"> Na </w:t>
      </w:r>
      <w:r w:rsidR="00D371C2" w:rsidRPr="00B46DE0">
        <w:rPr>
          <w:rFonts w:ascii="Calibri" w:hAnsi="Calibri"/>
          <w:sz w:val="12"/>
          <w:szCs w:val="16"/>
        </w:rPr>
        <w:t>etapie</w:t>
      </w:r>
      <w:r w:rsidRPr="00B46DE0">
        <w:rPr>
          <w:rFonts w:ascii="Calibri" w:hAnsi="Calibri"/>
          <w:sz w:val="12"/>
          <w:szCs w:val="16"/>
        </w:rPr>
        <w:t xml:space="preserve"> </w:t>
      </w:r>
      <w:r w:rsidR="00D371C2" w:rsidRPr="00B46DE0">
        <w:rPr>
          <w:rFonts w:ascii="Calibri" w:hAnsi="Calibri"/>
          <w:sz w:val="12"/>
          <w:szCs w:val="16"/>
        </w:rPr>
        <w:t>zawierania</w:t>
      </w:r>
      <w:r w:rsidRPr="00B46DE0">
        <w:rPr>
          <w:rFonts w:ascii="Calibri" w:hAnsi="Calibri"/>
          <w:sz w:val="12"/>
          <w:szCs w:val="16"/>
        </w:rPr>
        <w:t xml:space="preserve"> umowy w miejsce wykropkowane wstawiona będzie marka, symbol lub innego rodzaju </w:t>
      </w:r>
      <w:r w:rsidR="00D371C2" w:rsidRPr="00B46DE0">
        <w:rPr>
          <w:rFonts w:ascii="Calibri" w:hAnsi="Calibri"/>
          <w:sz w:val="12"/>
          <w:szCs w:val="16"/>
        </w:rPr>
        <w:t>oznaczenie</w:t>
      </w:r>
      <w:r w:rsidRPr="00B46DE0">
        <w:rPr>
          <w:rFonts w:ascii="Calibri" w:hAnsi="Calibri"/>
          <w:sz w:val="12"/>
          <w:szCs w:val="16"/>
        </w:rPr>
        <w:t xml:space="preserve"> identyfikujące </w:t>
      </w:r>
      <w:r w:rsidR="00D371C2" w:rsidRPr="00B46DE0">
        <w:rPr>
          <w:rFonts w:ascii="Calibri" w:hAnsi="Calibri"/>
          <w:sz w:val="12"/>
          <w:szCs w:val="16"/>
        </w:rPr>
        <w:t xml:space="preserve"> </w:t>
      </w:r>
      <w:r w:rsidRPr="00B46DE0">
        <w:rPr>
          <w:rFonts w:ascii="Calibri" w:hAnsi="Calibri"/>
          <w:sz w:val="12"/>
          <w:szCs w:val="16"/>
        </w:rPr>
        <w:t>urządzenia UPS</w:t>
      </w:r>
      <w:r w:rsidR="00D371C2" w:rsidRPr="00B46DE0">
        <w:rPr>
          <w:rFonts w:ascii="Calibri" w:hAnsi="Calibri"/>
          <w:sz w:val="12"/>
          <w:szCs w:val="16"/>
        </w:rPr>
        <w:t xml:space="preserve"> </w:t>
      </w:r>
      <w:r w:rsidRPr="00B46DE0">
        <w:rPr>
          <w:rFonts w:ascii="Calibri" w:hAnsi="Calibri"/>
          <w:sz w:val="12"/>
          <w:szCs w:val="16"/>
        </w:rPr>
        <w:t xml:space="preserve">zaoferowany w odpowiedni na </w:t>
      </w:r>
      <w:r w:rsidR="00D371C2" w:rsidRPr="00B46DE0">
        <w:rPr>
          <w:rFonts w:ascii="Calibri" w:hAnsi="Calibri"/>
          <w:sz w:val="12"/>
          <w:szCs w:val="16"/>
        </w:rPr>
        <w:t>niniejsze</w:t>
      </w:r>
      <w:r w:rsidRPr="00B46DE0">
        <w:rPr>
          <w:rFonts w:ascii="Calibri" w:hAnsi="Calibri"/>
          <w:sz w:val="12"/>
          <w:szCs w:val="16"/>
        </w:rPr>
        <w:t xml:space="preserve"> zapytanie przez podmiot, z którym umowa będzie zwierana</w:t>
      </w:r>
    </w:p>
  </w:footnote>
  <w:footnote w:id="4">
    <w:p w:rsidR="00615341" w:rsidRDefault="00615341" w:rsidP="007F5B1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6DE0">
        <w:rPr>
          <w:rFonts w:ascii="Calibri" w:hAnsi="Calibri"/>
          <w:sz w:val="12"/>
          <w:szCs w:val="16"/>
        </w:rPr>
        <w:t xml:space="preserve">Na etapie zawierania Umowy w miejsce wykropkowane wprowadzone </w:t>
      </w:r>
      <w:r w:rsidR="007F5B1F" w:rsidRPr="00B46DE0">
        <w:rPr>
          <w:rFonts w:ascii="Calibri" w:hAnsi="Calibri"/>
          <w:sz w:val="12"/>
          <w:szCs w:val="16"/>
        </w:rPr>
        <w:t>zostaną</w:t>
      </w:r>
      <w:r w:rsidRPr="00B46DE0">
        <w:rPr>
          <w:rFonts w:ascii="Calibri" w:hAnsi="Calibri"/>
          <w:sz w:val="12"/>
          <w:szCs w:val="16"/>
        </w:rPr>
        <w:t xml:space="preserve"> imiona i nazwiska osób ustanowionych przez </w:t>
      </w:r>
      <w:r w:rsidR="00B46DE0">
        <w:rPr>
          <w:rFonts w:ascii="Calibri" w:hAnsi="Calibri"/>
          <w:sz w:val="12"/>
          <w:szCs w:val="16"/>
        </w:rPr>
        <w:t>K</w:t>
      </w:r>
      <w:r w:rsidRPr="00B46DE0">
        <w:rPr>
          <w:rFonts w:ascii="Calibri" w:hAnsi="Calibri"/>
          <w:sz w:val="12"/>
          <w:szCs w:val="16"/>
        </w:rPr>
        <w:t>upującego i Sprzedawcę do nadzoru wykonywania prac.</w:t>
      </w:r>
    </w:p>
  </w:footnote>
  <w:footnote w:id="5">
    <w:p w:rsidR="00515034" w:rsidRPr="00B46DE0" w:rsidRDefault="00515034" w:rsidP="00515034">
      <w:pPr>
        <w:pStyle w:val="Tekstprzypisudolnego"/>
        <w:spacing w:before="120"/>
        <w:jc w:val="both"/>
        <w:rPr>
          <w:rFonts w:ascii="Calibri" w:hAnsi="Calibri" w:cs="Arial"/>
          <w:sz w:val="12"/>
          <w:szCs w:val="16"/>
        </w:rPr>
      </w:pPr>
      <w:r w:rsidRPr="00C57286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C57286">
        <w:rPr>
          <w:rFonts w:ascii="Calibri" w:hAnsi="Calibri" w:cs="Arial"/>
          <w:sz w:val="16"/>
          <w:szCs w:val="16"/>
        </w:rPr>
        <w:t xml:space="preserve"> </w:t>
      </w:r>
      <w:r w:rsidRPr="00B46DE0">
        <w:rPr>
          <w:rFonts w:ascii="Calibri" w:hAnsi="Calibri" w:cs="Arial"/>
          <w:sz w:val="12"/>
          <w:szCs w:val="16"/>
        </w:rPr>
        <w:t>Kwotę wynagrodzenia podlegającą wpisaniu w miejsca objęte nawiasami stanowić będzie cena za zamówienie (wynagrodzenie Sprzedawcy) z oferty tego podmiotu (Oferenta), z którym Umowa o niniejsze zamówienie podlega zawarciu (</w:t>
      </w:r>
      <w:r w:rsidR="002177B4" w:rsidRPr="00B46DE0">
        <w:rPr>
          <w:rFonts w:ascii="Calibri" w:hAnsi="Calibri" w:cs="Arial"/>
          <w:sz w:val="12"/>
          <w:szCs w:val="16"/>
        </w:rPr>
        <w:t xml:space="preserve">oferty uznanej </w:t>
      </w:r>
      <w:r w:rsidRPr="00B46DE0">
        <w:rPr>
          <w:rFonts w:ascii="Calibri" w:hAnsi="Calibri" w:cs="Arial"/>
          <w:sz w:val="12"/>
          <w:szCs w:val="16"/>
        </w:rPr>
        <w:t xml:space="preserve">za najkorzystniejszą w prowadzonym zapytaniu ofertowym) </w:t>
      </w:r>
    </w:p>
  </w:footnote>
  <w:footnote w:id="6">
    <w:p w:rsidR="0005617E" w:rsidRPr="00CF3A89" w:rsidRDefault="0005617E" w:rsidP="0005617E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CF3A89">
        <w:rPr>
          <w:rStyle w:val="Odwoanieprzypisudolnego"/>
          <w:rFonts w:ascii="Calibri" w:hAnsi="Calibri"/>
          <w:sz w:val="16"/>
          <w:szCs w:val="16"/>
        </w:rPr>
        <w:footnoteRef/>
      </w:r>
      <w:r w:rsidRPr="00CF3A89">
        <w:rPr>
          <w:rFonts w:ascii="Calibri" w:hAnsi="Calibri"/>
          <w:sz w:val="16"/>
          <w:szCs w:val="16"/>
        </w:rPr>
        <w:t xml:space="preserve"> </w:t>
      </w:r>
      <w:r w:rsidRPr="00B46DE0">
        <w:rPr>
          <w:rFonts w:ascii="Calibri" w:hAnsi="Calibri"/>
          <w:sz w:val="12"/>
          <w:szCs w:val="16"/>
        </w:rPr>
        <w:t xml:space="preserve">Na etapie zawierania Umowy w miejsce wykropkowane </w:t>
      </w:r>
      <w:r w:rsidR="00615341" w:rsidRPr="00B46DE0">
        <w:rPr>
          <w:rFonts w:ascii="Calibri" w:hAnsi="Calibri"/>
          <w:sz w:val="12"/>
          <w:szCs w:val="16"/>
        </w:rPr>
        <w:t>w</w:t>
      </w:r>
      <w:r w:rsidRPr="00B46DE0">
        <w:rPr>
          <w:rFonts w:ascii="Calibri" w:hAnsi="Calibri"/>
          <w:sz w:val="12"/>
          <w:szCs w:val="16"/>
        </w:rPr>
        <w:t xml:space="preserve">prowadzony będzie adres poczty e-mail osoby/osób po stronie Wykonawcy (Sprzedawcy)/Gwaranta, którym osoby Zamawiającego  uprawnione będą przekazywać Zgłoszenia wady.   </w:t>
      </w:r>
    </w:p>
  </w:footnote>
  <w:footnote w:id="7">
    <w:p w:rsidR="0092355B" w:rsidRPr="00B46DE0" w:rsidRDefault="0092355B" w:rsidP="0092355B">
      <w:pPr>
        <w:pStyle w:val="Tekstprzypisudolnego"/>
        <w:spacing w:before="120"/>
        <w:jc w:val="both"/>
        <w:rPr>
          <w:rFonts w:ascii="Calibri" w:hAnsi="Calibri"/>
          <w:sz w:val="12"/>
          <w:szCs w:val="16"/>
        </w:rPr>
      </w:pPr>
      <w:r w:rsidRPr="00E511A3">
        <w:rPr>
          <w:rStyle w:val="Odwoanieprzypisudolnego"/>
          <w:rFonts w:ascii="Calibri" w:hAnsi="Calibri"/>
          <w:sz w:val="16"/>
          <w:szCs w:val="16"/>
        </w:rPr>
        <w:footnoteRef/>
      </w:r>
      <w:r w:rsidRPr="00E511A3">
        <w:rPr>
          <w:rFonts w:ascii="Calibri" w:hAnsi="Calibri"/>
          <w:sz w:val="16"/>
          <w:szCs w:val="16"/>
        </w:rPr>
        <w:t xml:space="preserve"> </w:t>
      </w:r>
      <w:r w:rsidRPr="00B46DE0">
        <w:rPr>
          <w:rFonts w:ascii="Calibri" w:hAnsi="Calibri"/>
          <w:sz w:val="12"/>
          <w:szCs w:val="16"/>
        </w:rPr>
        <w:t xml:space="preserve">Jeżeli oferta Wykonawcy, z którym Umowa będzie zawierana nie będzie pokazywać w jej treści takiej daty (daty sporządzenia oferty), w miejsce wykropkowane wpisana zostanie data złożenia tej oferty Zamawiającemu.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59" w:rsidRDefault="00BA6D59" w:rsidP="001F3E8A">
    <w:pPr>
      <w:pStyle w:val="Nagwek"/>
      <w:rPr>
        <w:b/>
      </w:rPr>
    </w:pPr>
    <w:r>
      <w:rPr>
        <w:b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0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94109BE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" w15:restartNumberingAfterBreak="0">
    <w:nsid w:val="027565B1"/>
    <w:multiLevelType w:val="hybridMultilevel"/>
    <w:tmpl w:val="1018AE12"/>
    <w:lvl w:ilvl="0" w:tplc="34B8EF3A">
      <w:start w:val="3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A766E"/>
    <w:multiLevelType w:val="hybridMultilevel"/>
    <w:tmpl w:val="93EC3F26"/>
    <w:lvl w:ilvl="0" w:tplc="20B2927C">
      <w:start w:val="3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15CB"/>
    <w:multiLevelType w:val="hybridMultilevel"/>
    <w:tmpl w:val="6C766884"/>
    <w:lvl w:ilvl="0" w:tplc="B9765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607D"/>
    <w:multiLevelType w:val="hybridMultilevel"/>
    <w:tmpl w:val="C69E3AAC"/>
    <w:lvl w:ilvl="0" w:tplc="062A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5B8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8501921"/>
    <w:multiLevelType w:val="hybridMultilevel"/>
    <w:tmpl w:val="A21A29B6"/>
    <w:lvl w:ilvl="0" w:tplc="E204353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4873"/>
    <w:multiLevelType w:val="hybridMultilevel"/>
    <w:tmpl w:val="EE34F864"/>
    <w:lvl w:ilvl="0" w:tplc="95487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B11CE"/>
    <w:multiLevelType w:val="hybridMultilevel"/>
    <w:tmpl w:val="F046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E1FF0"/>
    <w:multiLevelType w:val="hybridMultilevel"/>
    <w:tmpl w:val="B8004DCE"/>
    <w:lvl w:ilvl="0" w:tplc="DA5EE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B1641"/>
    <w:multiLevelType w:val="hybridMultilevel"/>
    <w:tmpl w:val="1666A612"/>
    <w:lvl w:ilvl="0" w:tplc="9E0A6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strike w:val="0"/>
        <w:dstrike w:val="0"/>
        <w:color w:val="auto"/>
      </w:rPr>
    </w:lvl>
    <w:lvl w:ilvl="1" w:tplc="9612B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69BC4">
      <w:start w:val="1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FD7993"/>
    <w:multiLevelType w:val="hybridMultilevel"/>
    <w:tmpl w:val="B05420D6"/>
    <w:lvl w:ilvl="0" w:tplc="8AD208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C96C07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FFB6A61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F10F1"/>
    <w:multiLevelType w:val="hybridMultilevel"/>
    <w:tmpl w:val="3D0C6EC8"/>
    <w:lvl w:ilvl="0" w:tplc="75D00A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C214A"/>
    <w:multiLevelType w:val="hybridMultilevel"/>
    <w:tmpl w:val="D994AA9A"/>
    <w:lvl w:ilvl="0" w:tplc="737E3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E48B7"/>
    <w:multiLevelType w:val="hybridMultilevel"/>
    <w:tmpl w:val="5EAC6AE6"/>
    <w:lvl w:ilvl="0" w:tplc="B53440FC">
      <w:start w:val="2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  <w:b w:val="0"/>
        <w:color w:val="auto"/>
      </w:rPr>
    </w:lvl>
    <w:lvl w:ilvl="1" w:tplc="EE0A9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A23B2">
      <w:start w:val="1"/>
      <w:numFmt w:val="lowerLetter"/>
      <w:lvlText w:val="%4)"/>
      <w:lvlJc w:val="left"/>
      <w:pPr>
        <w:ind w:left="2880" w:hanging="360"/>
      </w:pPr>
      <w:rPr>
        <w:rFonts w:ascii="Calibri" w:hAnsi="Calibri" w:hint="default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DA78F4"/>
    <w:multiLevelType w:val="hybridMultilevel"/>
    <w:tmpl w:val="DECA8F68"/>
    <w:lvl w:ilvl="0" w:tplc="DE9CC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434AB"/>
    <w:multiLevelType w:val="hybridMultilevel"/>
    <w:tmpl w:val="01D805E8"/>
    <w:lvl w:ilvl="0" w:tplc="EE0A9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541A"/>
    <w:multiLevelType w:val="multilevel"/>
    <w:tmpl w:val="6E6459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38F95EF0"/>
    <w:multiLevelType w:val="hybridMultilevel"/>
    <w:tmpl w:val="48BCC7B6"/>
    <w:lvl w:ilvl="0" w:tplc="AF1C6BC8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hint="default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0B0683E"/>
    <w:multiLevelType w:val="multilevel"/>
    <w:tmpl w:val="2652A0C8"/>
    <w:lvl w:ilvl="0">
      <w:start w:val="1"/>
      <w:numFmt w:val="decimal"/>
      <w:pStyle w:val="Nagwek1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Punkt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pStyle w:val="Punkt2"/>
      <w:lvlText w:val="%2.%3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pStyle w:val="Podpunkt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4C91792"/>
    <w:multiLevelType w:val="hybridMultilevel"/>
    <w:tmpl w:val="1366941A"/>
    <w:lvl w:ilvl="0" w:tplc="0FAC7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541C7"/>
    <w:multiLevelType w:val="hybridMultilevel"/>
    <w:tmpl w:val="3702D310"/>
    <w:lvl w:ilvl="0" w:tplc="2C041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85480"/>
    <w:multiLevelType w:val="hybridMultilevel"/>
    <w:tmpl w:val="03EA6FE4"/>
    <w:lvl w:ilvl="0" w:tplc="A082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6E72A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7FF42D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5" w15:restartNumberingAfterBreak="0">
    <w:nsid w:val="46BA0F24"/>
    <w:multiLevelType w:val="hybridMultilevel"/>
    <w:tmpl w:val="283A7F96"/>
    <w:lvl w:ilvl="0" w:tplc="F8F43F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85469"/>
    <w:multiLevelType w:val="hybridMultilevel"/>
    <w:tmpl w:val="C24ED4A2"/>
    <w:lvl w:ilvl="0" w:tplc="26EC75F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D7C28"/>
    <w:multiLevelType w:val="hybridMultilevel"/>
    <w:tmpl w:val="BAD875E6"/>
    <w:lvl w:ilvl="0" w:tplc="6BD67220">
      <w:start w:val="3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65A2D"/>
    <w:multiLevelType w:val="hybridMultilevel"/>
    <w:tmpl w:val="6C9AEB08"/>
    <w:lvl w:ilvl="0" w:tplc="26EC75F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A58CB"/>
    <w:multiLevelType w:val="hybridMultilevel"/>
    <w:tmpl w:val="39E431E4"/>
    <w:lvl w:ilvl="0" w:tplc="4F562468">
      <w:start w:val="1"/>
      <w:numFmt w:val="ordinal"/>
      <w:lvlText w:val="%1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215274E"/>
    <w:multiLevelType w:val="hybridMultilevel"/>
    <w:tmpl w:val="A7D6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3715D"/>
    <w:multiLevelType w:val="hybridMultilevel"/>
    <w:tmpl w:val="96DCE934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2946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80F71A3"/>
    <w:multiLevelType w:val="hybridMultilevel"/>
    <w:tmpl w:val="B67A1D62"/>
    <w:lvl w:ilvl="0" w:tplc="B53C69B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E2F09"/>
    <w:multiLevelType w:val="hybridMultilevel"/>
    <w:tmpl w:val="4DB45998"/>
    <w:lvl w:ilvl="0" w:tplc="B9765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D3C8D"/>
    <w:multiLevelType w:val="hybridMultilevel"/>
    <w:tmpl w:val="1D6C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62702"/>
    <w:multiLevelType w:val="hybridMultilevel"/>
    <w:tmpl w:val="3DBEFD02"/>
    <w:lvl w:ilvl="0" w:tplc="4F5624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A1A6B"/>
    <w:multiLevelType w:val="hybridMultilevel"/>
    <w:tmpl w:val="6FE421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6A58D4"/>
    <w:multiLevelType w:val="hybridMultilevel"/>
    <w:tmpl w:val="7924F2F6"/>
    <w:lvl w:ilvl="0" w:tplc="B9765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44248F8A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44A35A6"/>
    <w:multiLevelType w:val="hybridMultilevel"/>
    <w:tmpl w:val="AAA29B8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9" w15:restartNumberingAfterBreak="0">
    <w:nsid w:val="66076E53"/>
    <w:multiLevelType w:val="hybridMultilevel"/>
    <w:tmpl w:val="1C541BA0"/>
    <w:lvl w:ilvl="0" w:tplc="37E4979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8125881"/>
    <w:multiLevelType w:val="hybridMultilevel"/>
    <w:tmpl w:val="1BB8E330"/>
    <w:lvl w:ilvl="0" w:tplc="A15851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D3E96"/>
    <w:multiLevelType w:val="hybridMultilevel"/>
    <w:tmpl w:val="9F46D8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217943"/>
    <w:multiLevelType w:val="hybridMultilevel"/>
    <w:tmpl w:val="E820D6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E096F"/>
    <w:multiLevelType w:val="hybridMultilevel"/>
    <w:tmpl w:val="4838FA70"/>
    <w:lvl w:ilvl="0" w:tplc="C2C0FA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2644618"/>
    <w:multiLevelType w:val="hybridMultilevel"/>
    <w:tmpl w:val="534AB2C0"/>
    <w:lvl w:ilvl="0" w:tplc="32A8C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color w:val="auto"/>
      </w:rPr>
    </w:lvl>
    <w:lvl w:ilvl="1" w:tplc="F8F43F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976E02"/>
    <w:multiLevelType w:val="hybridMultilevel"/>
    <w:tmpl w:val="D2B63A9A"/>
    <w:lvl w:ilvl="0" w:tplc="45C2A6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5075EF8"/>
    <w:multiLevelType w:val="multilevel"/>
    <w:tmpl w:val="3766D2E0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="Arial" w:hint="default"/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75841583"/>
    <w:multiLevelType w:val="hybridMultilevel"/>
    <w:tmpl w:val="5CA6EA50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AB1B52"/>
    <w:multiLevelType w:val="hybridMultilevel"/>
    <w:tmpl w:val="B088EB08"/>
    <w:lvl w:ilvl="0" w:tplc="AAB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F6E98"/>
    <w:multiLevelType w:val="hybridMultilevel"/>
    <w:tmpl w:val="EB6AEA50"/>
    <w:lvl w:ilvl="0" w:tplc="B1C2CE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2"/>
  </w:num>
  <w:num w:numId="5">
    <w:abstractNumId w:val="44"/>
  </w:num>
  <w:num w:numId="6">
    <w:abstractNumId w:val="24"/>
  </w:num>
  <w:num w:numId="7">
    <w:abstractNumId w:val="37"/>
  </w:num>
  <w:num w:numId="8">
    <w:abstractNumId w:val="33"/>
  </w:num>
  <w:num w:numId="9">
    <w:abstractNumId w:val="39"/>
  </w:num>
  <w:num w:numId="10">
    <w:abstractNumId w:val="4"/>
  </w:num>
  <w:num w:numId="11">
    <w:abstractNumId w:val="30"/>
  </w:num>
  <w:num w:numId="12">
    <w:abstractNumId w:val="11"/>
  </w:num>
  <w:num w:numId="13">
    <w:abstractNumId w:val="31"/>
  </w:num>
  <w:num w:numId="14">
    <w:abstractNumId w:val="40"/>
  </w:num>
  <w:num w:numId="15">
    <w:abstractNumId w:val="25"/>
  </w:num>
  <w:num w:numId="16">
    <w:abstractNumId w:val="5"/>
  </w:num>
  <w:num w:numId="17">
    <w:abstractNumId w:val="10"/>
  </w:num>
  <w:num w:numId="18">
    <w:abstractNumId w:val="27"/>
  </w:num>
  <w:num w:numId="19">
    <w:abstractNumId w:val="47"/>
  </w:num>
  <w:num w:numId="20">
    <w:abstractNumId w:val="38"/>
  </w:num>
  <w:num w:numId="21">
    <w:abstractNumId w:val="16"/>
  </w:num>
  <w:num w:numId="22">
    <w:abstractNumId w:val="19"/>
  </w:num>
  <w:num w:numId="23">
    <w:abstractNumId w:val="21"/>
  </w:num>
  <w:num w:numId="24">
    <w:abstractNumId w:val="41"/>
  </w:num>
  <w:num w:numId="25">
    <w:abstractNumId w:val="6"/>
  </w:num>
  <w:num w:numId="26">
    <w:abstractNumId w:val="28"/>
  </w:num>
  <w:num w:numId="27">
    <w:abstractNumId w:val="26"/>
  </w:num>
  <w:num w:numId="28">
    <w:abstractNumId w:val="29"/>
  </w:num>
  <w:num w:numId="29">
    <w:abstractNumId w:val="45"/>
  </w:num>
  <w:num w:numId="30">
    <w:abstractNumId w:val="2"/>
  </w:num>
  <w:num w:numId="31">
    <w:abstractNumId w:val="8"/>
  </w:num>
  <w:num w:numId="32">
    <w:abstractNumId w:val="43"/>
  </w:num>
  <w:num w:numId="33">
    <w:abstractNumId w:val="3"/>
  </w:num>
  <w:num w:numId="34">
    <w:abstractNumId w:val="35"/>
  </w:num>
  <w:num w:numId="35">
    <w:abstractNumId w:val="23"/>
  </w:num>
  <w:num w:numId="36">
    <w:abstractNumId w:val="32"/>
  </w:num>
  <w:num w:numId="37">
    <w:abstractNumId w:val="14"/>
  </w:num>
  <w:num w:numId="38">
    <w:abstractNumId w:val="48"/>
  </w:num>
  <w:num w:numId="39">
    <w:abstractNumId w:val="9"/>
  </w:num>
  <w:num w:numId="40">
    <w:abstractNumId w:val="13"/>
  </w:num>
  <w:num w:numId="41">
    <w:abstractNumId w:val="1"/>
  </w:num>
  <w:num w:numId="42">
    <w:abstractNumId w:val="7"/>
  </w:num>
  <w:num w:numId="43">
    <w:abstractNumId w:val="42"/>
  </w:num>
  <w:num w:numId="44">
    <w:abstractNumId w:val="22"/>
  </w:num>
  <w:num w:numId="45">
    <w:abstractNumId w:val="49"/>
  </w:num>
  <w:num w:numId="46">
    <w:abstractNumId w:val="34"/>
  </w:num>
  <w:num w:numId="47">
    <w:abstractNumId w:val="36"/>
  </w:num>
  <w:num w:numId="48">
    <w:abstractNumId w:val="46"/>
  </w:num>
  <w:num w:numId="4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D9"/>
    <w:rsid w:val="000008B9"/>
    <w:rsid w:val="00001426"/>
    <w:rsid w:val="00001507"/>
    <w:rsid w:val="0000313F"/>
    <w:rsid w:val="00003FEE"/>
    <w:rsid w:val="00004A1A"/>
    <w:rsid w:val="00004CD2"/>
    <w:rsid w:val="00004F0E"/>
    <w:rsid w:val="00005738"/>
    <w:rsid w:val="00006E62"/>
    <w:rsid w:val="00007B29"/>
    <w:rsid w:val="00011A8E"/>
    <w:rsid w:val="00011F36"/>
    <w:rsid w:val="00011F43"/>
    <w:rsid w:val="00013BE2"/>
    <w:rsid w:val="00013EC7"/>
    <w:rsid w:val="00014481"/>
    <w:rsid w:val="000146BD"/>
    <w:rsid w:val="000153F4"/>
    <w:rsid w:val="000175AC"/>
    <w:rsid w:val="000208EA"/>
    <w:rsid w:val="00021249"/>
    <w:rsid w:val="00021ECB"/>
    <w:rsid w:val="00021F48"/>
    <w:rsid w:val="00021F90"/>
    <w:rsid w:val="00022165"/>
    <w:rsid w:val="00022D63"/>
    <w:rsid w:val="0002306B"/>
    <w:rsid w:val="00023BF4"/>
    <w:rsid w:val="00025B2E"/>
    <w:rsid w:val="00026924"/>
    <w:rsid w:val="00027454"/>
    <w:rsid w:val="00030557"/>
    <w:rsid w:val="00031E8A"/>
    <w:rsid w:val="00033800"/>
    <w:rsid w:val="0003475C"/>
    <w:rsid w:val="000363DC"/>
    <w:rsid w:val="00036B93"/>
    <w:rsid w:val="000401F5"/>
    <w:rsid w:val="0004058E"/>
    <w:rsid w:val="000419EF"/>
    <w:rsid w:val="00041C0D"/>
    <w:rsid w:val="00041EB5"/>
    <w:rsid w:val="00042946"/>
    <w:rsid w:val="0004361E"/>
    <w:rsid w:val="000452C1"/>
    <w:rsid w:val="00045ADD"/>
    <w:rsid w:val="0004640F"/>
    <w:rsid w:val="00046BF9"/>
    <w:rsid w:val="00047C40"/>
    <w:rsid w:val="000501D6"/>
    <w:rsid w:val="00051E7F"/>
    <w:rsid w:val="00051F20"/>
    <w:rsid w:val="0005272B"/>
    <w:rsid w:val="0005290D"/>
    <w:rsid w:val="00053C74"/>
    <w:rsid w:val="00053FC0"/>
    <w:rsid w:val="000543F5"/>
    <w:rsid w:val="000544EB"/>
    <w:rsid w:val="00054B45"/>
    <w:rsid w:val="00054F5F"/>
    <w:rsid w:val="000553B8"/>
    <w:rsid w:val="00055561"/>
    <w:rsid w:val="0005617E"/>
    <w:rsid w:val="00056518"/>
    <w:rsid w:val="00057158"/>
    <w:rsid w:val="0006094A"/>
    <w:rsid w:val="0006101B"/>
    <w:rsid w:val="00061D6C"/>
    <w:rsid w:val="00063279"/>
    <w:rsid w:val="00063410"/>
    <w:rsid w:val="00063829"/>
    <w:rsid w:val="000638BB"/>
    <w:rsid w:val="00063C33"/>
    <w:rsid w:val="00063EF6"/>
    <w:rsid w:val="00064D4C"/>
    <w:rsid w:val="00065352"/>
    <w:rsid w:val="00065F2A"/>
    <w:rsid w:val="00066725"/>
    <w:rsid w:val="00066DBD"/>
    <w:rsid w:val="00066EC1"/>
    <w:rsid w:val="00067616"/>
    <w:rsid w:val="00076AAD"/>
    <w:rsid w:val="00076D75"/>
    <w:rsid w:val="00076DEB"/>
    <w:rsid w:val="00077247"/>
    <w:rsid w:val="00077596"/>
    <w:rsid w:val="000778A0"/>
    <w:rsid w:val="00082F15"/>
    <w:rsid w:val="00084734"/>
    <w:rsid w:val="00085248"/>
    <w:rsid w:val="000867D3"/>
    <w:rsid w:val="00086C5E"/>
    <w:rsid w:val="00087F6D"/>
    <w:rsid w:val="000901B5"/>
    <w:rsid w:val="000910E1"/>
    <w:rsid w:val="000911B8"/>
    <w:rsid w:val="00091CBD"/>
    <w:rsid w:val="000927A0"/>
    <w:rsid w:val="0009339B"/>
    <w:rsid w:val="00096F2A"/>
    <w:rsid w:val="00097B97"/>
    <w:rsid w:val="00097FB2"/>
    <w:rsid w:val="000A0538"/>
    <w:rsid w:val="000A0897"/>
    <w:rsid w:val="000A2A34"/>
    <w:rsid w:val="000A349C"/>
    <w:rsid w:val="000A3534"/>
    <w:rsid w:val="000A3EEC"/>
    <w:rsid w:val="000A4A3C"/>
    <w:rsid w:val="000A4DA9"/>
    <w:rsid w:val="000A558B"/>
    <w:rsid w:val="000A60A8"/>
    <w:rsid w:val="000A7C06"/>
    <w:rsid w:val="000B06A3"/>
    <w:rsid w:val="000B06E3"/>
    <w:rsid w:val="000B0930"/>
    <w:rsid w:val="000B117B"/>
    <w:rsid w:val="000B11DE"/>
    <w:rsid w:val="000B1BCB"/>
    <w:rsid w:val="000B22A8"/>
    <w:rsid w:val="000B2491"/>
    <w:rsid w:val="000B2EF3"/>
    <w:rsid w:val="000B4C76"/>
    <w:rsid w:val="000B4D41"/>
    <w:rsid w:val="000B5BB4"/>
    <w:rsid w:val="000B613E"/>
    <w:rsid w:val="000B76A1"/>
    <w:rsid w:val="000B7CFA"/>
    <w:rsid w:val="000C0CE8"/>
    <w:rsid w:val="000C1FC8"/>
    <w:rsid w:val="000C27E5"/>
    <w:rsid w:val="000C2A09"/>
    <w:rsid w:val="000C373E"/>
    <w:rsid w:val="000C3786"/>
    <w:rsid w:val="000C4235"/>
    <w:rsid w:val="000C5821"/>
    <w:rsid w:val="000C7027"/>
    <w:rsid w:val="000C747C"/>
    <w:rsid w:val="000C79F2"/>
    <w:rsid w:val="000D064E"/>
    <w:rsid w:val="000D084E"/>
    <w:rsid w:val="000D1BD4"/>
    <w:rsid w:val="000D2229"/>
    <w:rsid w:val="000D2A5E"/>
    <w:rsid w:val="000D489A"/>
    <w:rsid w:val="000D5EDF"/>
    <w:rsid w:val="000D67E2"/>
    <w:rsid w:val="000D7232"/>
    <w:rsid w:val="000D76AE"/>
    <w:rsid w:val="000D7D0C"/>
    <w:rsid w:val="000E1844"/>
    <w:rsid w:val="000E215B"/>
    <w:rsid w:val="000E3D46"/>
    <w:rsid w:val="000E4798"/>
    <w:rsid w:val="000E5C9E"/>
    <w:rsid w:val="000E6C74"/>
    <w:rsid w:val="000F0D20"/>
    <w:rsid w:val="000F1AB4"/>
    <w:rsid w:val="000F4A80"/>
    <w:rsid w:val="000F4DA0"/>
    <w:rsid w:val="000F5A58"/>
    <w:rsid w:val="00100C8C"/>
    <w:rsid w:val="00101235"/>
    <w:rsid w:val="00102F9F"/>
    <w:rsid w:val="0010320B"/>
    <w:rsid w:val="001032FE"/>
    <w:rsid w:val="00105C35"/>
    <w:rsid w:val="00105EB2"/>
    <w:rsid w:val="00106625"/>
    <w:rsid w:val="001070C8"/>
    <w:rsid w:val="001074BD"/>
    <w:rsid w:val="00110DB8"/>
    <w:rsid w:val="00110F67"/>
    <w:rsid w:val="001118D4"/>
    <w:rsid w:val="00111B23"/>
    <w:rsid w:val="00112BD9"/>
    <w:rsid w:val="00112D54"/>
    <w:rsid w:val="00113865"/>
    <w:rsid w:val="001139A2"/>
    <w:rsid w:val="00113D3C"/>
    <w:rsid w:val="0011456D"/>
    <w:rsid w:val="001155F3"/>
    <w:rsid w:val="001162EF"/>
    <w:rsid w:val="00116F92"/>
    <w:rsid w:val="00117A00"/>
    <w:rsid w:val="001219CA"/>
    <w:rsid w:val="00121E04"/>
    <w:rsid w:val="00122497"/>
    <w:rsid w:val="00122789"/>
    <w:rsid w:val="0012287F"/>
    <w:rsid w:val="001229AD"/>
    <w:rsid w:val="00123591"/>
    <w:rsid w:val="00123842"/>
    <w:rsid w:val="001242AA"/>
    <w:rsid w:val="00124EA7"/>
    <w:rsid w:val="001266BF"/>
    <w:rsid w:val="00126A59"/>
    <w:rsid w:val="001276F2"/>
    <w:rsid w:val="00127C01"/>
    <w:rsid w:val="00127D17"/>
    <w:rsid w:val="0013006A"/>
    <w:rsid w:val="00130F63"/>
    <w:rsid w:val="00131979"/>
    <w:rsid w:val="00132633"/>
    <w:rsid w:val="00132BDE"/>
    <w:rsid w:val="001334F9"/>
    <w:rsid w:val="001343C2"/>
    <w:rsid w:val="001348F4"/>
    <w:rsid w:val="00136F81"/>
    <w:rsid w:val="00137557"/>
    <w:rsid w:val="001376BA"/>
    <w:rsid w:val="00141134"/>
    <w:rsid w:val="001412F1"/>
    <w:rsid w:val="00141506"/>
    <w:rsid w:val="0014150B"/>
    <w:rsid w:val="00142464"/>
    <w:rsid w:val="00142C74"/>
    <w:rsid w:val="00143683"/>
    <w:rsid w:val="001436E3"/>
    <w:rsid w:val="00145B66"/>
    <w:rsid w:val="0014649B"/>
    <w:rsid w:val="0014652B"/>
    <w:rsid w:val="00146586"/>
    <w:rsid w:val="001474B4"/>
    <w:rsid w:val="00147E8C"/>
    <w:rsid w:val="00150B14"/>
    <w:rsid w:val="00150C58"/>
    <w:rsid w:val="00150E24"/>
    <w:rsid w:val="00150F5B"/>
    <w:rsid w:val="00151BBC"/>
    <w:rsid w:val="00152256"/>
    <w:rsid w:val="001524E6"/>
    <w:rsid w:val="00153884"/>
    <w:rsid w:val="001548FB"/>
    <w:rsid w:val="0015652B"/>
    <w:rsid w:val="00156827"/>
    <w:rsid w:val="00156939"/>
    <w:rsid w:val="0015738F"/>
    <w:rsid w:val="0016008A"/>
    <w:rsid w:val="001603E1"/>
    <w:rsid w:val="0016071D"/>
    <w:rsid w:val="00161260"/>
    <w:rsid w:val="00161680"/>
    <w:rsid w:val="001618AE"/>
    <w:rsid w:val="00161B83"/>
    <w:rsid w:val="00161E85"/>
    <w:rsid w:val="00162501"/>
    <w:rsid w:val="001626E2"/>
    <w:rsid w:val="001634AF"/>
    <w:rsid w:val="00163E98"/>
    <w:rsid w:val="00164267"/>
    <w:rsid w:val="001643CD"/>
    <w:rsid w:val="001644D8"/>
    <w:rsid w:val="00164FB4"/>
    <w:rsid w:val="00165812"/>
    <w:rsid w:val="00165F72"/>
    <w:rsid w:val="00166334"/>
    <w:rsid w:val="00166405"/>
    <w:rsid w:val="00166604"/>
    <w:rsid w:val="00166AA7"/>
    <w:rsid w:val="001671D6"/>
    <w:rsid w:val="00170214"/>
    <w:rsid w:val="0017035B"/>
    <w:rsid w:val="00170FD1"/>
    <w:rsid w:val="00172937"/>
    <w:rsid w:val="00173C8A"/>
    <w:rsid w:val="00174294"/>
    <w:rsid w:val="00174FBC"/>
    <w:rsid w:val="0017510C"/>
    <w:rsid w:val="00175CFB"/>
    <w:rsid w:val="00175DB2"/>
    <w:rsid w:val="00176884"/>
    <w:rsid w:val="00177C75"/>
    <w:rsid w:val="00180C6E"/>
    <w:rsid w:val="0018200C"/>
    <w:rsid w:val="001826AF"/>
    <w:rsid w:val="00182742"/>
    <w:rsid w:val="0018427B"/>
    <w:rsid w:val="00184805"/>
    <w:rsid w:val="0018526B"/>
    <w:rsid w:val="001852C3"/>
    <w:rsid w:val="0018649C"/>
    <w:rsid w:val="00186916"/>
    <w:rsid w:val="00187B05"/>
    <w:rsid w:val="0019021C"/>
    <w:rsid w:val="00191303"/>
    <w:rsid w:val="00191B8E"/>
    <w:rsid w:val="00191CBE"/>
    <w:rsid w:val="001937B0"/>
    <w:rsid w:val="00194138"/>
    <w:rsid w:val="001954CA"/>
    <w:rsid w:val="00195856"/>
    <w:rsid w:val="00196409"/>
    <w:rsid w:val="001970A8"/>
    <w:rsid w:val="001972EB"/>
    <w:rsid w:val="00197726"/>
    <w:rsid w:val="00197AFC"/>
    <w:rsid w:val="001A0D20"/>
    <w:rsid w:val="001A1100"/>
    <w:rsid w:val="001A1890"/>
    <w:rsid w:val="001A1C31"/>
    <w:rsid w:val="001A2254"/>
    <w:rsid w:val="001A30D9"/>
    <w:rsid w:val="001A32A9"/>
    <w:rsid w:val="001A3482"/>
    <w:rsid w:val="001A52E7"/>
    <w:rsid w:val="001A6BA1"/>
    <w:rsid w:val="001A7B59"/>
    <w:rsid w:val="001A7F5D"/>
    <w:rsid w:val="001B061C"/>
    <w:rsid w:val="001B1D2A"/>
    <w:rsid w:val="001B2899"/>
    <w:rsid w:val="001B52FD"/>
    <w:rsid w:val="001B56A1"/>
    <w:rsid w:val="001B5775"/>
    <w:rsid w:val="001B5D02"/>
    <w:rsid w:val="001B5D15"/>
    <w:rsid w:val="001B6131"/>
    <w:rsid w:val="001B7D4C"/>
    <w:rsid w:val="001C0171"/>
    <w:rsid w:val="001C2A51"/>
    <w:rsid w:val="001C3B9B"/>
    <w:rsid w:val="001C45E3"/>
    <w:rsid w:val="001C54FC"/>
    <w:rsid w:val="001C58B5"/>
    <w:rsid w:val="001C6AB0"/>
    <w:rsid w:val="001C6C74"/>
    <w:rsid w:val="001C72A3"/>
    <w:rsid w:val="001C7425"/>
    <w:rsid w:val="001C7B5D"/>
    <w:rsid w:val="001D02ED"/>
    <w:rsid w:val="001D0F56"/>
    <w:rsid w:val="001D27CC"/>
    <w:rsid w:val="001D369C"/>
    <w:rsid w:val="001D36CF"/>
    <w:rsid w:val="001D3A82"/>
    <w:rsid w:val="001D3DB8"/>
    <w:rsid w:val="001D46EF"/>
    <w:rsid w:val="001D49C7"/>
    <w:rsid w:val="001D57C2"/>
    <w:rsid w:val="001D5A9D"/>
    <w:rsid w:val="001D6244"/>
    <w:rsid w:val="001D6A9A"/>
    <w:rsid w:val="001D797C"/>
    <w:rsid w:val="001E0353"/>
    <w:rsid w:val="001E1AA7"/>
    <w:rsid w:val="001E1B9C"/>
    <w:rsid w:val="001E2291"/>
    <w:rsid w:val="001E2FA5"/>
    <w:rsid w:val="001E3700"/>
    <w:rsid w:val="001E3728"/>
    <w:rsid w:val="001E3EE7"/>
    <w:rsid w:val="001E4F8B"/>
    <w:rsid w:val="001E611B"/>
    <w:rsid w:val="001E7252"/>
    <w:rsid w:val="001E7A4D"/>
    <w:rsid w:val="001E7BAC"/>
    <w:rsid w:val="001E7CB0"/>
    <w:rsid w:val="001F0273"/>
    <w:rsid w:val="001F0BCE"/>
    <w:rsid w:val="001F2808"/>
    <w:rsid w:val="001F32A7"/>
    <w:rsid w:val="001F3D7B"/>
    <w:rsid w:val="001F3E8A"/>
    <w:rsid w:val="001F48D5"/>
    <w:rsid w:val="001F4DD2"/>
    <w:rsid w:val="001F66DC"/>
    <w:rsid w:val="001F6BA7"/>
    <w:rsid w:val="001F7509"/>
    <w:rsid w:val="00201280"/>
    <w:rsid w:val="00201B81"/>
    <w:rsid w:val="002022DA"/>
    <w:rsid w:val="00202B7E"/>
    <w:rsid w:val="00202E8D"/>
    <w:rsid w:val="002031BF"/>
    <w:rsid w:val="002033B2"/>
    <w:rsid w:val="00204102"/>
    <w:rsid w:val="002053CA"/>
    <w:rsid w:val="002059CA"/>
    <w:rsid w:val="00206041"/>
    <w:rsid w:val="002060BB"/>
    <w:rsid w:val="002064D1"/>
    <w:rsid w:val="00210B59"/>
    <w:rsid w:val="00210D28"/>
    <w:rsid w:val="002112B4"/>
    <w:rsid w:val="002113FA"/>
    <w:rsid w:val="002141B5"/>
    <w:rsid w:val="00214C85"/>
    <w:rsid w:val="00214CF2"/>
    <w:rsid w:val="00214F63"/>
    <w:rsid w:val="0021605F"/>
    <w:rsid w:val="0021665D"/>
    <w:rsid w:val="002177B4"/>
    <w:rsid w:val="00217A9B"/>
    <w:rsid w:val="00217C0C"/>
    <w:rsid w:val="00220350"/>
    <w:rsid w:val="00220E6E"/>
    <w:rsid w:val="002224EF"/>
    <w:rsid w:val="0022281F"/>
    <w:rsid w:val="002228B5"/>
    <w:rsid w:val="00222991"/>
    <w:rsid w:val="00222C4C"/>
    <w:rsid w:val="00223B57"/>
    <w:rsid w:val="00224907"/>
    <w:rsid w:val="00226E92"/>
    <w:rsid w:val="002301C0"/>
    <w:rsid w:val="00230C55"/>
    <w:rsid w:val="00230D15"/>
    <w:rsid w:val="002333D1"/>
    <w:rsid w:val="00234FC7"/>
    <w:rsid w:val="00235C8C"/>
    <w:rsid w:val="0023605E"/>
    <w:rsid w:val="00236F08"/>
    <w:rsid w:val="002406D9"/>
    <w:rsid w:val="002418DE"/>
    <w:rsid w:val="00242CAC"/>
    <w:rsid w:val="00243211"/>
    <w:rsid w:val="00243825"/>
    <w:rsid w:val="00244473"/>
    <w:rsid w:val="00246464"/>
    <w:rsid w:val="00246536"/>
    <w:rsid w:val="00246734"/>
    <w:rsid w:val="00246AD8"/>
    <w:rsid w:val="00247341"/>
    <w:rsid w:val="00247895"/>
    <w:rsid w:val="00247C46"/>
    <w:rsid w:val="00247D19"/>
    <w:rsid w:val="00250023"/>
    <w:rsid w:val="00250563"/>
    <w:rsid w:val="002505C9"/>
    <w:rsid w:val="00251E7E"/>
    <w:rsid w:val="0025211C"/>
    <w:rsid w:val="00252635"/>
    <w:rsid w:val="0025277A"/>
    <w:rsid w:val="00253059"/>
    <w:rsid w:val="0025312D"/>
    <w:rsid w:val="0025431D"/>
    <w:rsid w:val="00254795"/>
    <w:rsid w:val="0025561F"/>
    <w:rsid w:val="00260DB8"/>
    <w:rsid w:val="0026112C"/>
    <w:rsid w:val="00261287"/>
    <w:rsid w:val="00261325"/>
    <w:rsid w:val="00261647"/>
    <w:rsid w:val="002628EB"/>
    <w:rsid w:val="0026376A"/>
    <w:rsid w:val="00263A8C"/>
    <w:rsid w:val="00265B2B"/>
    <w:rsid w:val="002679EC"/>
    <w:rsid w:val="0027069F"/>
    <w:rsid w:val="00270CEA"/>
    <w:rsid w:val="002718F2"/>
    <w:rsid w:val="002720A5"/>
    <w:rsid w:val="002724D4"/>
    <w:rsid w:val="00272C2D"/>
    <w:rsid w:val="00273290"/>
    <w:rsid w:val="00273C42"/>
    <w:rsid w:val="00273C53"/>
    <w:rsid w:val="00275499"/>
    <w:rsid w:val="00276AAA"/>
    <w:rsid w:val="00276EBF"/>
    <w:rsid w:val="00281178"/>
    <w:rsid w:val="002824CA"/>
    <w:rsid w:val="002829D2"/>
    <w:rsid w:val="002834D3"/>
    <w:rsid w:val="0028396A"/>
    <w:rsid w:val="002855CF"/>
    <w:rsid w:val="00285AB2"/>
    <w:rsid w:val="00285F0F"/>
    <w:rsid w:val="002862C9"/>
    <w:rsid w:val="0028642E"/>
    <w:rsid w:val="00286AAC"/>
    <w:rsid w:val="00287993"/>
    <w:rsid w:val="00290725"/>
    <w:rsid w:val="0029073A"/>
    <w:rsid w:val="0029080B"/>
    <w:rsid w:val="002913B7"/>
    <w:rsid w:val="002931A7"/>
    <w:rsid w:val="00293AB3"/>
    <w:rsid w:val="00293D33"/>
    <w:rsid w:val="00294573"/>
    <w:rsid w:val="002948F1"/>
    <w:rsid w:val="00294B78"/>
    <w:rsid w:val="00295728"/>
    <w:rsid w:val="00297138"/>
    <w:rsid w:val="002978B8"/>
    <w:rsid w:val="00297C65"/>
    <w:rsid w:val="002A059B"/>
    <w:rsid w:val="002A1D58"/>
    <w:rsid w:val="002A2DCB"/>
    <w:rsid w:val="002A3ACD"/>
    <w:rsid w:val="002A482F"/>
    <w:rsid w:val="002A4E97"/>
    <w:rsid w:val="002A55A6"/>
    <w:rsid w:val="002A5B94"/>
    <w:rsid w:val="002A696D"/>
    <w:rsid w:val="002A7C14"/>
    <w:rsid w:val="002B0622"/>
    <w:rsid w:val="002B07B6"/>
    <w:rsid w:val="002B0D86"/>
    <w:rsid w:val="002B2078"/>
    <w:rsid w:val="002B2266"/>
    <w:rsid w:val="002B2A68"/>
    <w:rsid w:val="002B3B43"/>
    <w:rsid w:val="002B3BBA"/>
    <w:rsid w:val="002B460D"/>
    <w:rsid w:val="002C00A9"/>
    <w:rsid w:val="002C2639"/>
    <w:rsid w:val="002C36DD"/>
    <w:rsid w:val="002C3FF8"/>
    <w:rsid w:val="002C4D1F"/>
    <w:rsid w:val="002C4EB8"/>
    <w:rsid w:val="002C58C2"/>
    <w:rsid w:val="002C625C"/>
    <w:rsid w:val="002C6A44"/>
    <w:rsid w:val="002C7BF8"/>
    <w:rsid w:val="002C7DA7"/>
    <w:rsid w:val="002C7DE8"/>
    <w:rsid w:val="002D39CA"/>
    <w:rsid w:val="002D4248"/>
    <w:rsid w:val="002D4C51"/>
    <w:rsid w:val="002D4FF4"/>
    <w:rsid w:val="002D52E4"/>
    <w:rsid w:val="002D5AA6"/>
    <w:rsid w:val="002D697B"/>
    <w:rsid w:val="002D6A99"/>
    <w:rsid w:val="002D6C80"/>
    <w:rsid w:val="002D72A4"/>
    <w:rsid w:val="002E15FA"/>
    <w:rsid w:val="002E1E06"/>
    <w:rsid w:val="002E258E"/>
    <w:rsid w:val="002E2915"/>
    <w:rsid w:val="002E3BEF"/>
    <w:rsid w:val="002E3EEF"/>
    <w:rsid w:val="002E3F2E"/>
    <w:rsid w:val="002E5492"/>
    <w:rsid w:val="002E57FF"/>
    <w:rsid w:val="002E6757"/>
    <w:rsid w:val="002E676D"/>
    <w:rsid w:val="002F075A"/>
    <w:rsid w:val="002F4239"/>
    <w:rsid w:val="002F437A"/>
    <w:rsid w:val="002F4FD0"/>
    <w:rsid w:val="002F64C3"/>
    <w:rsid w:val="002F67F7"/>
    <w:rsid w:val="002F7C71"/>
    <w:rsid w:val="002F7EE4"/>
    <w:rsid w:val="003009A8"/>
    <w:rsid w:val="00301796"/>
    <w:rsid w:val="00302714"/>
    <w:rsid w:val="00302E9B"/>
    <w:rsid w:val="0030342B"/>
    <w:rsid w:val="003036A1"/>
    <w:rsid w:val="0030410E"/>
    <w:rsid w:val="00305111"/>
    <w:rsid w:val="00305CDF"/>
    <w:rsid w:val="00305D35"/>
    <w:rsid w:val="0030625D"/>
    <w:rsid w:val="00306310"/>
    <w:rsid w:val="00306DC8"/>
    <w:rsid w:val="003100B0"/>
    <w:rsid w:val="0031043E"/>
    <w:rsid w:val="00310DEB"/>
    <w:rsid w:val="00311235"/>
    <w:rsid w:val="0031176C"/>
    <w:rsid w:val="00313B64"/>
    <w:rsid w:val="00313F79"/>
    <w:rsid w:val="00314EF5"/>
    <w:rsid w:val="0031506E"/>
    <w:rsid w:val="00316188"/>
    <w:rsid w:val="0031742C"/>
    <w:rsid w:val="0031744F"/>
    <w:rsid w:val="00317A1D"/>
    <w:rsid w:val="00317B23"/>
    <w:rsid w:val="0032018B"/>
    <w:rsid w:val="0032336A"/>
    <w:rsid w:val="00323883"/>
    <w:rsid w:val="00324B89"/>
    <w:rsid w:val="0032510B"/>
    <w:rsid w:val="003268BA"/>
    <w:rsid w:val="00326BD6"/>
    <w:rsid w:val="00330357"/>
    <w:rsid w:val="00330499"/>
    <w:rsid w:val="00331EBA"/>
    <w:rsid w:val="003328BD"/>
    <w:rsid w:val="00334435"/>
    <w:rsid w:val="003347B6"/>
    <w:rsid w:val="00340244"/>
    <w:rsid w:val="00342920"/>
    <w:rsid w:val="0034299C"/>
    <w:rsid w:val="0034446A"/>
    <w:rsid w:val="00344755"/>
    <w:rsid w:val="003454AA"/>
    <w:rsid w:val="00350755"/>
    <w:rsid w:val="00350F7A"/>
    <w:rsid w:val="0035148F"/>
    <w:rsid w:val="00351D62"/>
    <w:rsid w:val="00352115"/>
    <w:rsid w:val="00352C9A"/>
    <w:rsid w:val="0035418C"/>
    <w:rsid w:val="00354A86"/>
    <w:rsid w:val="00354F31"/>
    <w:rsid w:val="00355BB8"/>
    <w:rsid w:val="0035613A"/>
    <w:rsid w:val="003567B1"/>
    <w:rsid w:val="003570A8"/>
    <w:rsid w:val="0036024A"/>
    <w:rsid w:val="00361F61"/>
    <w:rsid w:val="00363212"/>
    <w:rsid w:val="00363648"/>
    <w:rsid w:val="00366CE2"/>
    <w:rsid w:val="00366D93"/>
    <w:rsid w:val="003729B2"/>
    <w:rsid w:val="00374EFE"/>
    <w:rsid w:val="00375447"/>
    <w:rsid w:val="00375616"/>
    <w:rsid w:val="00375729"/>
    <w:rsid w:val="00377924"/>
    <w:rsid w:val="00381CB0"/>
    <w:rsid w:val="00381D20"/>
    <w:rsid w:val="003820DD"/>
    <w:rsid w:val="0038321B"/>
    <w:rsid w:val="003836EC"/>
    <w:rsid w:val="00383D91"/>
    <w:rsid w:val="003849B8"/>
    <w:rsid w:val="00385566"/>
    <w:rsid w:val="003900BF"/>
    <w:rsid w:val="003907B0"/>
    <w:rsid w:val="00390B32"/>
    <w:rsid w:val="0039150B"/>
    <w:rsid w:val="003915A6"/>
    <w:rsid w:val="0039166D"/>
    <w:rsid w:val="00391B91"/>
    <w:rsid w:val="0039253A"/>
    <w:rsid w:val="00393078"/>
    <w:rsid w:val="00394AA6"/>
    <w:rsid w:val="00394CB1"/>
    <w:rsid w:val="00395E77"/>
    <w:rsid w:val="00397601"/>
    <w:rsid w:val="003978E8"/>
    <w:rsid w:val="003A1517"/>
    <w:rsid w:val="003A19E3"/>
    <w:rsid w:val="003A303F"/>
    <w:rsid w:val="003A394F"/>
    <w:rsid w:val="003A3A84"/>
    <w:rsid w:val="003A3B69"/>
    <w:rsid w:val="003A51D5"/>
    <w:rsid w:val="003A6258"/>
    <w:rsid w:val="003A7565"/>
    <w:rsid w:val="003A7721"/>
    <w:rsid w:val="003B074B"/>
    <w:rsid w:val="003B0FE1"/>
    <w:rsid w:val="003B1B3F"/>
    <w:rsid w:val="003B22BB"/>
    <w:rsid w:val="003B3662"/>
    <w:rsid w:val="003B3717"/>
    <w:rsid w:val="003B3DAC"/>
    <w:rsid w:val="003B47F5"/>
    <w:rsid w:val="003B48A1"/>
    <w:rsid w:val="003B4B60"/>
    <w:rsid w:val="003B564A"/>
    <w:rsid w:val="003B571F"/>
    <w:rsid w:val="003B57A3"/>
    <w:rsid w:val="003B6808"/>
    <w:rsid w:val="003B71D4"/>
    <w:rsid w:val="003B7F82"/>
    <w:rsid w:val="003C1372"/>
    <w:rsid w:val="003C13DD"/>
    <w:rsid w:val="003C22AB"/>
    <w:rsid w:val="003C24DD"/>
    <w:rsid w:val="003C337E"/>
    <w:rsid w:val="003C370E"/>
    <w:rsid w:val="003C43C1"/>
    <w:rsid w:val="003C4A56"/>
    <w:rsid w:val="003C4CA0"/>
    <w:rsid w:val="003C6A85"/>
    <w:rsid w:val="003C751C"/>
    <w:rsid w:val="003C7BFA"/>
    <w:rsid w:val="003D0415"/>
    <w:rsid w:val="003D0C0F"/>
    <w:rsid w:val="003D0C68"/>
    <w:rsid w:val="003D13CE"/>
    <w:rsid w:val="003D20EB"/>
    <w:rsid w:val="003D2371"/>
    <w:rsid w:val="003D2CD3"/>
    <w:rsid w:val="003D2EA1"/>
    <w:rsid w:val="003D3E2F"/>
    <w:rsid w:val="003D3ED5"/>
    <w:rsid w:val="003D53C3"/>
    <w:rsid w:val="003D56DF"/>
    <w:rsid w:val="003D6D8D"/>
    <w:rsid w:val="003D73E3"/>
    <w:rsid w:val="003E015B"/>
    <w:rsid w:val="003E177C"/>
    <w:rsid w:val="003E3C8C"/>
    <w:rsid w:val="003E40C0"/>
    <w:rsid w:val="003E4ADD"/>
    <w:rsid w:val="003E7764"/>
    <w:rsid w:val="003E7B4C"/>
    <w:rsid w:val="003F0131"/>
    <w:rsid w:val="003F0353"/>
    <w:rsid w:val="003F1186"/>
    <w:rsid w:val="003F1C45"/>
    <w:rsid w:val="003F1D7F"/>
    <w:rsid w:val="003F5C87"/>
    <w:rsid w:val="00400B46"/>
    <w:rsid w:val="00400BA8"/>
    <w:rsid w:val="00400F07"/>
    <w:rsid w:val="00401105"/>
    <w:rsid w:val="00401D07"/>
    <w:rsid w:val="00403D76"/>
    <w:rsid w:val="00404425"/>
    <w:rsid w:val="00405F95"/>
    <w:rsid w:val="0040740C"/>
    <w:rsid w:val="00407803"/>
    <w:rsid w:val="00410C66"/>
    <w:rsid w:val="00410D5A"/>
    <w:rsid w:val="00410F1C"/>
    <w:rsid w:val="0041150E"/>
    <w:rsid w:val="00411C0E"/>
    <w:rsid w:val="00411E74"/>
    <w:rsid w:val="00412857"/>
    <w:rsid w:val="00413752"/>
    <w:rsid w:val="0041404B"/>
    <w:rsid w:val="004145EE"/>
    <w:rsid w:val="00414719"/>
    <w:rsid w:val="00414D30"/>
    <w:rsid w:val="00417105"/>
    <w:rsid w:val="00417C98"/>
    <w:rsid w:val="00420014"/>
    <w:rsid w:val="00421FE6"/>
    <w:rsid w:val="00422427"/>
    <w:rsid w:val="00422A11"/>
    <w:rsid w:val="00422AFB"/>
    <w:rsid w:val="00422E4E"/>
    <w:rsid w:val="00424237"/>
    <w:rsid w:val="0042495B"/>
    <w:rsid w:val="00425C9D"/>
    <w:rsid w:val="00425D22"/>
    <w:rsid w:val="004262EA"/>
    <w:rsid w:val="00427FC4"/>
    <w:rsid w:val="0043003F"/>
    <w:rsid w:val="00430096"/>
    <w:rsid w:val="004303C3"/>
    <w:rsid w:val="004304F2"/>
    <w:rsid w:val="00430E03"/>
    <w:rsid w:val="00431068"/>
    <w:rsid w:val="00434C43"/>
    <w:rsid w:val="00435173"/>
    <w:rsid w:val="00436EF3"/>
    <w:rsid w:val="00436FED"/>
    <w:rsid w:val="004372DD"/>
    <w:rsid w:val="00437522"/>
    <w:rsid w:val="00437BCF"/>
    <w:rsid w:val="00440514"/>
    <w:rsid w:val="0044062B"/>
    <w:rsid w:val="00440845"/>
    <w:rsid w:val="00440B8A"/>
    <w:rsid w:val="00440CF6"/>
    <w:rsid w:val="004411F7"/>
    <w:rsid w:val="00441728"/>
    <w:rsid w:val="00441D93"/>
    <w:rsid w:val="004425B1"/>
    <w:rsid w:val="004425C5"/>
    <w:rsid w:val="00443889"/>
    <w:rsid w:val="0044494A"/>
    <w:rsid w:val="00445B81"/>
    <w:rsid w:val="004471EA"/>
    <w:rsid w:val="00450A4C"/>
    <w:rsid w:val="004516BA"/>
    <w:rsid w:val="004517D6"/>
    <w:rsid w:val="00451C10"/>
    <w:rsid w:val="00453252"/>
    <w:rsid w:val="00453A37"/>
    <w:rsid w:val="00454621"/>
    <w:rsid w:val="00454A2B"/>
    <w:rsid w:val="00454F20"/>
    <w:rsid w:val="00455899"/>
    <w:rsid w:val="00456870"/>
    <w:rsid w:val="004578AF"/>
    <w:rsid w:val="004603A6"/>
    <w:rsid w:val="004604BF"/>
    <w:rsid w:val="00460524"/>
    <w:rsid w:val="00460859"/>
    <w:rsid w:val="00460D15"/>
    <w:rsid w:val="004610DF"/>
    <w:rsid w:val="00462F84"/>
    <w:rsid w:val="00463051"/>
    <w:rsid w:val="004636DA"/>
    <w:rsid w:val="00463881"/>
    <w:rsid w:val="0046524D"/>
    <w:rsid w:val="00465FB1"/>
    <w:rsid w:val="0046690B"/>
    <w:rsid w:val="00470725"/>
    <w:rsid w:val="004711B7"/>
    <w:rsid w:val="00471565"/>
    <w:rsid w:val="00471FFD"/>
    <w:rsid w:val="004736DF"/>
    <w:rsid w:val="00473EBD"/>
    <w:rsid w:val="00481348"/>
    <w:rsid w:val="004815AE"/>
    <w:rsid w:val="00481F12"/>
    <w:rsid w:val="004823CA"/>
    <w:rsid w:val="00483473"/>
    <w:rsid w:val="0048396A"/>
    <w:rsid w:val="00484BD0"/>
    <w:rsid w:val="00484C6F"/>
    <w:rsid w:val="0048501E"/>
    <w:rsid w:val="00485802"/>
    <w:rsid w:val="00485FFF"/>
    <w:rsid w:val="00486928"/>
    <w:rsid w:val="0048787F"/>
    <w:rsid w:val="0049049D"/>
    <w:rsid w:val="00490D6D"/>
    <w:rsid w:val="00491D19"/>
    <w:rsid w:val="0049262B"/>
    <w:rsid w:val="00493885"/>
    <w:rsid w:val="00494068"/>
    <w:rsid w:val="00495AC8"/>
    <w:rsid w:val="00496675"/>
    <w:rsid w:val="004A07AD"/>
    <w:rsid w:val="004A1FE2"/>
    <w:rsid w:val="004A33B7"/>
    <w:rsid w:val="004A59E3"/>
    <w:rsid w:val="004A5BAA"/>
    <w:rsid w:val="004A6160"/>
    <w:rsid w:val="004A7025"/>
    <w:rsid w:val="004B0CA7"/>
    <w:rsid w:val="004B102F"/>
    <w:rsid w:val="004B2DC1"/>
    <w:rsid w:val="004B2FE8"/>
    <w:rsid w:val="004B4258"/>
    <w:rsid w:val="004B4736"/>
    <w:rsid w:val="004B57FD"/>
    <w:rsid w:val="004B6137"/>
    <w:rsid w:val="004B660C"/>
    <w:rsid w:val="004B6EF6"/>
    <w:rsid w:val="004B7F3B"/>
    <w:rsid w:val="004C0AC0"/>
    <w:rsid w:val="004C1787"/>
    <w:rsid w:val="004C1BFA"/>
    <w:rsid w:val="004C2B3F"/>
    <w:rsid w:val="004C2C42"/>
    <w:rsid w:val="004C2DE0"/>
    <w:rsid w:val="004C3EB7"/>
    <w:rsid w:val="004C51EF"/>
    <w:rsid w:val="004C5C2C"/>
    <w:rsid w:val="004C74AF"/>
    <w:rsid w:val="004C7524"/>
    <w:rsid w:val="004C7F4A"/>
    <w:rsid w:val="004D0DA2"/>
    <w:rsid w:val="004D107E"/>
    <w:rsid w:val="004D2CC7"/>
    <w:rsid w:val="004D58E1"/>
    <w:rsid w:val="004D6B4C"/>
    <w:rsid w:val="004D7B1D"/>
    <w:rsid w:val="004D7EB5"/>
    <w:rsid w:val="004E017C"/>
    <w:rsid w:val="004E160E"/>
    <w:rsid w:val="004E16B9"/>
    <w:rsid w:val="004E2B38"/>
    <w:rsid w:val="004E38EE"/>
    <w:rsid w:val="004E3D43"/>
    <w:rsid w:val="004E465D"/>
    <w:rsid w:val="004E4694"/>
    <w:rsid w:val="004E47A9"/>
    <w:rsid w:val="004E4A12"/>
    <w:rsid w:val="004E4DF3"/>
    <w:rsid w:val="004E4ED4"/>
    <w:rsid w:val="004E5073"/>
    <w:rsid w:val="004E6E1D"/>
    <w:rsid w:val="004E72E9"/>
    <w:rsid w:val="004F01A9"/>
    <w:rsid w:val="004F243D"/>
    <w:rsid w:val="004F28EB"/>
    <w:rsid w:val="004F3487"/>
    <w:rsid w:val="004F3C11"/>
    <w:rsid w:val="004F4D05"/>
    <w:rsid w:val="004F64AA"/>
    <w:rsid w:val="004F7B9A"/>
    <w:rsid w:val="005008A1"/>
    <w:rsid w:val="00501749"/>
    <w:rsid w:val="00501BA2"/>
    <w:rsid w:val="00502079"/>
    <w:rsid w:val="00503A1A"/>
    <w:rsid w:val="005046B7"/>
    <w:rsid w:val="00505136"/>
    <w:rsid w:val="00506D21"/>
    <w:rsid w:val="00506EF4"/>
    <w:rsid w:val="00507132"/>
    <w:rsid w:val="005104D0"/>
    <w:rsid w:val="00510B26"/>
    <w:rsid w:val="0051162F"/>
    <w:rsid w:val="0051463D"/>
    <w:rsid w:val="00514BB4"/>
    <w:rsid w:val="00515034"/>
    <w:rsid w:val="005151A1"/>
    <w:rsid w:val="00516100"/>
    <w:rsid w:val="0051667A"/>
    <w:rsid w:val="005166AF"/>
    <w:rsid w:val="00516DBC"/>
    <w:rsid w:val="005177B2"/>
    <w:rsid w:val="0051788A"/>
    <w:rsid w:val="00517982"/>
    <w:rsid w:val="00517B43"/>
    <w:rsid w:val="00517BD9"/>
    <w:rsid w:val="005204CB"/>
    <w:rsid w:val="0052196B"/>
    <w:rsid w:val="00522671"/>
    <w:rsid w:val="005238ED"/>
    <w:rsid w:val="005254D7"/>
    <w:rsid w:val="00525E57"/>
    <w:rsid w:val="00526F58"/>
    <w:rsid w:val="0052736F"/>
    <w:rsid w:val="0052786B"/>
    <w:rsid w:val="00527DB6"/>
    <w:rsid w:val="0053044E"/>
    <w:rsid w:val="00531AF3"/>
    <w:rsid w:val="00533327"/>
    <w:rsid w:val="00533769"/>
    <w:rsid w:val="00534E34"/>
    <w:rsid w:val="0053506C"/>
    <w:rsid w:val="00535817"/>
    <w:rsid w:val="005365C1"/>
    <w:rsid w:val="00536ECC"/>
    <w:rsid w:val="00537100"/>
    <w:rsid w:val="00540780"/>
    <w:rsid w:val="00540791"/>
    <w:rsid w:val="00540F2F"/>
    <w:rsid w:val="00542AE6"/>
    <w:rsid w:val="005434B0"/>
    <w:rsid w:val="005448F4"/>
    <w:rsid w:val="00545CCF"/>
    <w:rsid w:val="005461A8"/>
    <w:rsid w:val="00546651"/>
    <w:rsid w:val="00551568"/>
    <w:rsid w:val="00551900"/>
    <w:rsid w:val="00553153"/>
    <w:rsid w:val="00554A22"/>
    <w:rsid w:val="0055534F"/>
    <w:rsid w:val="0055640C"/>
    <w:rsid w:val="00556F83"/>
    <w:rsid w:val="005602E4"/>
    <w:rsid w:val="00560492"/>
    <w:rsid w:val="00561729"/>
    <w:rsid w:val="00562693"/>
    <w:rsid w:val="00562DD8"/>
    <w:rsid w:val="00563D8B"/>
    <w:rsid w:val="005660E1"/>
    <w:rsid w:val="005661DF"/>
    <w:rsid w:val="0056697E"/>
    <w:rsid w:val="00567292"/>
    <w:rsid w:val="00567E99"/>
    <w:rsid w:val="00570566"/>
    <w:rsid w:val="0057150D"/>
    <w:rsid w:val="005722F8"/>
    <w:rsid w:val="005723FD"/>
    <w:rsid w:val="00572405"/>
    <w:rsid w:val="0057269D"/>
    <w:rsid w:val="005726E5"/>
    <w:rsid w:val="00572DE9"/>
    <w:rsid w:val="00572E09"/>
    <w:rsid w:val="00572F62"/>
    <w:rsid w:val="00574427"/>
    <w:rsid w:val="0057511F"/>
    <w:rsid w:val="00575956"/>
    <w:rsid w:val="00577456"/>
    <w:rsid w:val="005774A7"/>
    <w:rsid w:val="00580283"/>
    <w:rsid w:val="005805B3"/>
    <w:rsid w:val="0058177F"/>
    <w:rsid w:val="005826C5"/>
    <w:rsid w:val="0058333B"/>
    <w:rsid w:val="00585246"/>
    <w:rsid w:val="00585880"/>
    <w:rsid w:val="00586668"/>
    <w:rsid w:val="0058747C"/>
    <w:rsid w:val="00587680"/>
    <w:rsid w:val="00587D65"/>
    <w:rsid w:val="00591ACC"/>
    <w:rsid w:val="00591C78"/>
    <w:rsid w:val="0059272D"/>
    <w:rsid w:val="005929C9"/>
    <w:rsid w:val="00592DAB"/>
    <w:rsid w:val="005936D2"/>
    <w:rsid w:val="00594670"/>
    <w:rsid w:val="005948E7"/>
    <w:rsid w:val="00595823"/>
    <w:rsid w:val="0059593E"/>
    <w:rsid w:val="00596315"/>
    <w:rsid w:val="0059655A"/>
    <w:rsid w:val="0059657B"/>
    <w:rsid w:val="00596643"/>
    <w:rsid w:val="00596EB0"/>
    <w:rsid w:val="005A4453"/>
    <w:rsid w:val="005A508F"/>
    <w:rsid w:val="005A5A36"/>
    <w:rsid w:val="005A5EB2"/>
    <w:rsid w:val="005A5F45"/>
    <w:rsid w:val="005A79DF"/>
    <w:rsid w:val="005B0626"/>
    <w:rsid w:val="005B06B1"/>
    <w:rsid w:val="005B1F87"/>
    <w:rsid w:val="005B28C3"/>
    <w:rsid w:val="005B3079"/>
    <w:rsid w:val="005B408E"/>
    <w:rsid w:val="005B40E3"/>
    <w:rsid w:val="005B4E1E"/>
    <w:rsid w:val="005B5421"/>
    <w:rsid w:val="005B666B"/>
    <w:rsid w:val="005B7448"/>
    <w:rsid w:val="005B7503"/>
    <w:rsid w:val="005B7604"/>
    <w:rsid w:val="005B7AEA"/>
    <w:rsid w:val="005C1533"/>
    <w:rsid w:val="005C1E60"/>
    <w:rsid w:val="005C2D2E"/>
    <w:rsid w:val="005C51AC"/>
    <w:rsid w:val="005C5E00"/>
    <w:rsid w:val="005C6DCC"/>
    <w:rsid w:val="005C7D78"/>
    <w:rsid w:val="005C7F83"/>
    <w:rsid w:val="005D0EB5"/>
    <w:rsid w:val="005D161C"/>
    <w:rsid w:val="005D267E"/>
    <w:rsid w:val="005D3290"/>
    <w:rsid w:val="005D3307"/>
    <w:rsid w:val="005D33E8"/>
    <w:rsid w:val="005D3FBD"/>
    <w:rsid w:val="005D4049"/>
    <w:rsid w:val="005D4D2D"/>
    <w:rsid w:val="005D4F34"/>
    <w:rsid w:val="005D5890"/>
    <w:rsid w:val="005D5A98"/>
    <w:rsid w:val="005D64B6"/>
    <w:rsid w:val="005D67E0"/>
    <w:rsid w:val="005D6F48"/>
    <w:rsid w:val="005D6F6E"/>
    <w:rsid w:val="005D6FB0"/>
    <w:rsid w:val="005E088A"/>
    <w:rsid w:val="005E200F"/>
    <w:rsid w:val="005E28B7"/>
    <w:rsid w:val="005E2CA1"/>
    <w:rsid w:val="005E2E14"/>
    <w:rsid w:val="005E5C68"/>
    <w:rsid w:val="005E6D6C"/>
    <w:rsid w:val="005F076A"/>
    <w:rsid w:val="005F1A9B"/>
    <w:rsid w:val="005F1CB4"/>
    <w:rsid w:val="005F2BF0"/>
    <w:rsid w:val="005F4555"/>
    <w:rsid w:val="005F67AB"/>
    <w:rsid w:val="005F6B7C"/>
    <w:rsid w:val="005F7662"/>
    <w:rsid w:val="005F7934"/>
    <w:rsid w:val="005F7E35"/>
    <w:rsid w:val="00600445"/>
    <w:rsid w:val="00600638"/>
    <w:rsid w:val="00600810"/>
    <w:rsid w:val="00600A39"/>
    <w:rsid w:val="00602C11"/>
    <w:rsid w:val="006030AA"/>
    <w:rsid w:val="00603A65"/>
    <w:rsid w:val="00603A83"/>
    <w:rsid w:val="006042B5"/>
    <w:rsid w:val="00604608"/>
    <w:rsid w:val="006048EE"/>
    <w:rsid w:val="006055AF"/>
    <w:rsid w:val="00605D05"/>
    <w:rsid w:val="006068EB"/>
    <w:rsid w:val="00607122"/>
    <w:rsid w:val="006073A2"/>
    <w:rsid w:val="0061074F"/>
    <w:rsid w:val="0061079D"/>
    <w:rsid w:val="00611621"/>
    <w:rsid w:val="006119A1"/>
    <w:rsid w:val="0061336F"/>
    <w:rsid w:val="00614991"/>
    <w:rsid w:val="00615096"/>
    <w:rsid w:val="00615341"/>
    <w:rsid w:val="006153FE"/>
    <w:rsid w:val="0061622E"/>
    <w:rsid w:val="00616F93"/>
    <w:rsid w:val="00617987"/>
    <w:rsid w:val="00620F1D"/>
    <w:rsid w:val="00621B42"/>
    <w:rsid w:val="00622391"/>
    <w:rsid w:val="00622E6F"/>
    <w:rsid w:val="00623E5B"/>
    <w:rsid w:val="006251AA"/>
    <w:rsid w:val="00626BC0"/>
    <w:rsid w:val="00626F69"/>
    <w:rsid w:val="00627398"/>
    <w:rsid w:val="0063071A"/>
    <w:rsid w:val="00631672"/>
    <w:rsid w:val="0063213C"/>
    <w:rsid w:val="00635218"/>
    <w:rsid w:val="00635697"/>
    <w:rsid w:val="00637876"/>
    <w:rsid w:val="00641813"/>
    <w:rsid w:val="006418F5"/>
    <w:rsid w:val="00641B22"/>
    <w:rsid w:val="00641D17"/>
    <w:rsid w:val="00641EFA"/>
    <w:rsid w:val="00642EF4"/>
    <w:rsid w:val="00643A5A"/>
    <w:rsid w:val="00644AF4"/>
    <w:rsid w:val="00644F2A"/>
    <w:rsid w:val="00645A85"/>
    <w:rsid w:val="006477A2"/>
    <w:rsid w:val="00647DB7"/>
    <w:rsid w:val="00651E89"/>
    <w:rsid w:val="006520FF"/>
    <w:rsid w:val="006539B7"/>
    <w:rsid w:val="00654CCD"/>
    <w:rsid w:val="006551E4"/>
    <w:rsid w:val="0065658A"/>
    <w:rsid w:val="00656734"/>
    <w:rsid w:val="006602D0"/>
    <w:rsid w:val="006602DE"/>
    <w:rsid w:val="0066084B"/>
    <w:rsid w:val="00661038"/>
    <w:rsid w:val="00661F04"/>
    <w:rsid w:val="00662152"/>
    <w:rsid w:val="00662C49"/>
    <w:rsid w:val="0066300D"/>
    <w:rsid w:val="006635C6"/>
    <w:rsid w:val="00665EE8"/>
    <w:rsid w:val="00666F19"/>
    <w:rsid w:val="00667485"/>
    <w:rsid w:val="00670E0F"/>
    <w:rsid w:val="0067105D"/>
    <w:rsid w:val="00671672"/>
    <w:rsid w:val="00671825"/>
    <w:rsid w:val="00673D61"/>
    <w:rsid w:val="0067426E"/>
    <w:rsid w:val="00674DB7"/>
    <w:rsid w:val="00675D4D"/>
    <w:rsid w:val="00675E49"/>
    <w:rsid w:val="00676576"/>
    <w:rsid w:val="00677119"/>
    <w:rsid w:val="00677785"/>
    <w:rsid w:val="00677889"/>
    <w:rsid w:val="0067793D"/>
    <w:rsid w:val="00677BD2"/>
    <w:rsid w:val="00685349"/>
    <w:rsid w:val="006854BB"/>
    <w:rsid w:val="00685E08"/>
    <w:rsid w:val="00686528"/>
    <w:rsid w:val="0068699A"/>
    <w:rsid w:val="006873EE"/>
    <w:rsid w:val="00687671"/>
    <w:rsid w:val="00687979"/>
    <w:rsid w:val="00690145"/>
    <w:rsid w:val="00690A6B"/>
    <w:rsid w:val="00690FBF"/>
    <w:rsid w:val="00692DE0"/>
    <w:rsid w:val="00696D07"/>
    <w:rsid w:val="006A058D"/>
    <w:rsid w:val="006A113F"/>
    <w:rsid w:val="006A13A9"/>
    <w:rsid w:val="006A13EE"/>
    <w:rsid w:val="006A1653"/>
    <w:rsid w:val="006A19FC"/>
    <w:rsid w:val="006A1EA7"/>
    <w:rsid w:val="006A2C68"/>
    <w:rsid w:val="006A3B08"/>
    <w:rsid w:val="006A45B1"/>
    <w:rsid w:val="006A498C"/>
    <w:rsid w:val="006A5B0F"/>
    <w:rsid w:val="006A66EF"/>
    <w:rsid w:val="006A7D1D"/>
    <w:rsid w:val="006B1010"/>
    <w:rsid w:val="006B1192"/>
    <w:rsid w:val="006B1592"/>
    <w:rsid w:val="006B1963"/>
    <w:rsid w:val="006B397A"/>
    <w:rsid w:val="006B3F5D"/>
    <w:rsid w:val="006B44D7"/>
    <w:rsid w:val="006B4E5A"/>
    <w:rsid w:val="006B4EE3"/>
    <w:rsid w:val="006B6060"/>
    <w:rsid w:val="006B6878"/>
    <w:rsid w:val="006B6AFA"/>
    <w:rsid w:val="006C041A"/>
    <w:rsid w:val="006C0517"/>
    <w:rsid w:val="006C0A4A"/>
    <w:rsid w:val="006C1375"/>
    <w:rsid w:val="006C16AA"/>
    <w:rsid w:val="006C19BA"/>
    <w:rsid w:val="006C20A0"/>
    <w:rsid w:val="006C2520"/>
    <w:rsid w:val="006C297A"/>
    <w:rsid w:val="006C2D3A"/>
    <w:rsid w:val="006C2F89"/>
    <w:rsid w:val="006C4C16"/>
    <w:rsid w:val="006C51E3"/>
    <w:rsid w:val="006C572B"/>
    <w:rsid w:val="006C59B4"/>
    <w:rsid w:val="006C5C46"/>
    <w:rsid w:val="006C6014"/>
    <w:rsid w:val="006C616E"/>
    <w:rsid w:val="006C72F5"/>
    <w:rsid w:val="006D0976"/>
    <w:rsid w:val="006D1322"/>
    <w:rsid w:val="006D1F79"/>
    <w:rsid w:val="006D3B57"/>
    <w:rsid w:val="006D51A8"/>
    <w:rsid w:val="006D5F74"/>
    <w:rsid w:val="006D72CC"/>
    <w:rsid w:val="006D7453"/>
    <w:rsid w:val="006D7749"/>
    <w:rsid w:val="006D7853"/>
    <w:rsid w:val="006E03AC"/>
    <w:rsid w:val="006E20EF"/>
    <w:rsid w:val="006E2432"/>
    <w:rsid w:val="006E292A"/>
    <w:rsid w:val="006E29E1"/>
    <w:rsid w:val="006E3037"/>
    <w:rsid w:val="006E46DA"/>
    <w:rsid w:val="006E5DAE"/>
    <w:rsid w:val="006E6900"/>
    <w:rsid w:val="006E7E53"/>
    <w:rsid w:val="006F1A97"/>
    <w:rsid w:val="006F1C34"/>
    <w:rsid w:val="006F279D"/>
    <w:rsid w:val="006F29F5"/>
    <w:rsid w:val="006F3B34"/>
    <w:rsid w:val="006F54B7"/>
    <w:rsid w:val="006F64AD"/>
    <w:rsid w:val="006F7058"/>
    <w:rsid w:val="006F7361"/>
    <w:rsid w:val="006F7A13"/>
    <w:rsid w:val="006F7C78"/>
    <w:rsid w:val="00700ED2"/>
    <w:rsid w:val="00701EAE"/>
    <w:rsid w:val="00702481"/>
    <w:rsid w:val="00702D92"/>
    <w:rsid w:val="00703D7F"/>
    <w:rsid w:val="0070747C"/>
    <w:rsid w:val="007128D9"/>
    <w:rsid w:val="0071396D"/>
    <w:rsid w:val="00714CA8"/>
    <w:rsid w:val="0071517C"/>
    <w:rsid w:val="00715B4C"/>
    <w:rsid w:val="00716248"/>
    <w:rsid w:val="00716E8D"/>
    <w:rsid w:val="00717286"/>
    <w:rsid w:val="007207D0"/>
    <w:rsid w:val="00720A36"/>
    <w:rsid w:val="00720FD1"/>
    <w:rsid w:val="00721566"/>
    <w:rsid w:val="00721683"/>
    <w:rsid w:val="00721FCA"/>
    <w:rsid w:val="00723686"/>
    <w:rsid w:val="0072512C"/>
    <w:rsid w:val="007264C9"/>
    <w:rsid w:val="00726886"/>
    <w:rsid w:val="00727373"/>
    <w:rsid w:val="00730684"/>
    <w:rsid w:val="00731BEB"/>
    <w:rsid w:val="00731CC0"/>
    <w:rsid w:val="007333F8"/>
    <w:rsid w:val="00733B3A"/>
    <w:rsid w:val="007340A6"/>
    <w:rsid w:val="0073415A"/>
    <w:rsid w:val="00734514"/>
    <w:rsid w:val="00734F9E"/>
    <w:rsid w:val="00735312"/>
    <w:rsid w:val="007356BD"/>
    <w:rsid w:val="007356DB"/>
    <w:rsid w:val="00735AA7"/>
    <w:rsid w:val="00736566"/>
    <w:rsid w:val="00736D84"/>
    <w:rsid w:val="00737661"/>
    <w:rsid w:val="00740136"/>
    <w:rsid w:val="00740559"/>
    <w:rsid w:val="00742AED"/>
    <w:rsid w:val="0074349B"/>
    <w:rsid w:val="00744589"/>
    <w:rsid w:val="007447B5"/>
    <w:rsid w:val="00744C3A"/>
    <w:rsid w:val="00744DBB"/>
    <w:rsid w:val="00744FCF"/>
    <w:rsid w:val="00746B18"/>
    <w:rsid w:val="0074701C"/>
    <w:rsid w:val="00747761"/>
    <w:rsid w:val="00747A1B"/>
    <w:rsid w:val="00750132"/>
    <w:rsid w:val="00751A0C"/>
    <w:rsid w:val="00753662"/>
    <w:rsid w:val="007553F2"/>
    <w:rsid w:val="00755621"/>
    <w:rsid w:val="00756136"/>
    <w:rsid w:val="0075695F"/>
    <w:rsid w:val="00756C71"/>
    <w:rsid w:val="00757897"/>
    <w:rsid w:val="00757AD0"/>
    <w:rsid w:val="00760648"/>
    <w:rsid w:val="0076082D"/>
    <w:rsid w:val="0076137D"/>
    <w:rsid w:val="007615CE"/>
    <w:rsid w:val="00761949"/>
    <w:rsid w:val="00761A89"/>
    <w:rsid w:val="00761B77"/>
    <w:rsid w:val="00761FC4"/>
    <w:rsid w:val="00763AAE"/>
    <w:rsid w:val="00765B25"/>
    <w:rsid w:val="00766888"/>
    <w:rsid w:val="00766F27"/>
    <w:rsid w:val="00771C29"/>
    <w:rsid w:val="007726A8"/>
    <w:rsid w:val="00772E4E"/>
    <w:rsid w:val="00773D46"/>
    <w:rsid w:val="007740D4"/>
    <w:rsid w:val="007743A2"/>
    <w:rsid w:val="007744B0"/>
    <w:rsid w:val="00774AD6"/>
    <w:rsid w:val="00774B5D"/>
    <w:rsid w:val="007750AA"/>
    <w:rsid w:val="0077543D"/>
    <w:rsid w:val="00775FD8"/>
    <w:rsid w:val="00776C9C"/>
    <w:rsid w:val="00777F81"/>
    <w:rsid w:val="007819E0"/>
    <w:rsid w:val="00782813"/>
    <w:rsid w:val="0078287A"/>
    <w:rsid w:val="00783963"/>
    <w:rsid w:val="00783F49"/>
    <w:rsid w:val="00784437"/>
    <w:rsid w:val="007854E1"/>
    <w:rsid w:val="00785EB8"/>
    <w:rsid w:val="00787DCE"/>
    <w:rsid w:val="00790B16"/>
    <w:rsid w:val="00790C18"/>
    <w:rsid w:val="00792E73"/>
    <w:rsid w:val="007932E3"/>
    <w:rsid w:val="00793FDC"/>
    <w:rsid w:val="00794279"/>
    <w:rsid w:val="0079510E"/>
    <w:rsid w:val="00796EAE"/>
    <w:rsid w:val="00797910"/>
    <w:rsid w:val="007A0DDB"/>
    <w:rsid w:val="007A10FB"/>
    <w:rsid w:val="007A2263"/>
    <w:rsid w:val="007A2D21"/>
    <w:rsid w:val="007A2DD6"/>
    <w:rsid w:val="007A2E12"/>
    <w:rsid w:val="007A2FD4"/>
    <w:rsid w:val="007A35AF"/>
    <w:rsid w:val="007A3D49"/>
    <w:rsid w:val="007A453E"/>
    <w:rsid w:val="007A49C8"/>
    <w:rsid w:val="007A510D"/>
    <w:rsid w:val="007A6135"/>
    <w:rsid w:val="007A63E5"/>
    <w:rsid w:val="007A64DD"/>
    <w:rsid w:val="007A714E"/>
    <w:rsid w:val="007A7D25"/>
    <w:rsid w:val="007B0751"/>
    <w:rsid w:val="007B077F"/>
    <w:rsid w:val="007B0785"/>
    <w:rsid w:val="007B0B0B"/>
    <w:rsid w:val="007B0E27"/>
    <w:rsid w:val="007B13DA"/>
    <w:rsid w:val="007B1774"/>
    <w:rsid w:val="007B2767"/>
    <w:rsid w:val="007B2826"/>
    <w:rsid w:val="007B384D"/>
    <w:rsid w:val="007B3BA3"/>
    <w:rsid w:val="007B3BE6"/>
    <w:rsid w:val="007B5FA1"/>
    <w:rsid w:val="007B6691"/>
    <w:rsid w:val="007B78B5"/>
    <w:rsid w:val="007C0575"/>
    <w:rsid w:val="007C09C4"/>
    <w:rsid w:val="007C0AC8"/>
    <w:rsid w:val="007C0B84"/>
    <w:rsid w:val="007C15EC"/>
    <w:rsid w:val="007C1644"/>
    <w:rsid w:val="007C219B"/>
    <w:rsid w:val="007C2543"/>
    <w:rsid w:val="007C2F2A"/>
    <w:rsid w:val="007C36B4"/>
    <w:rsid w:val="007C3E88"/>
    <w:rsid w:val="007C417A"/>
    <w:rsid w:val="007C425E"/>
    <w:rsid w:val="007C5E3F"/>
    <w:rsid w:val="007C60CF"/>
    <w:rsid w:val="007C7733"/>
    <w:rsid w:val="007C7E3E"/>
    <w:rsid w:val="007D0AB5"/>
    <w:rsid w:val="007D1222"/>
    <w:rsid w:val="007D13B9"/>
    <w:rsid w:val="007D171C"/>
    <w:rsid w:val="007D1E22"/>
    <w:rsid w:val="007D22BF"/>
    <w:rsid w:val="007D3889"/>
    <w:rsid w:val="007D3CE5"/>
    <w:rsid w:val="007D504B"/>
    <w:rsid w:val="007D642F"/>
    <w:rsid w:val="007D64FB"/>
    <w:rsid w:val="007D6AE1"/>
    <w:rsid w:val="007D7FE8"/>
    <w:rsid w:val="007E0672"/>
    <w:rsid w:val="007E0691"/>
    <w:rsid w:val="007E145E"/>
    <w:rsid w:val="007E146D"/>
    <w:rsid w:val="007E1E63"/>
    <w:rsid w:val="007E2406"/>
    <w:rsid w:val="007E2ECE"/>
    <w:rsid w:val="007E32F1"/>
    <w:rsid w:val="007E3DD5"/>
    <w:rsid w:val="007E3E7A"/>
    <w:rsid w:val="007E427D"/>
    <w:rsid w:val="007E4D83"/>
    <w:rsid w:val="007E4E12"/>
    <w:rsid w:val="007E5C4D"/>
    <w:rsid w:val="007E6145"/>
    <w:rsid w:val="007E6692"/>
    <w:rsid w:val="007E708B"/>
    <w:rsid w:val="007F02A6"/>
    <w:rsid w:val="007F0B62"/>
    <w:rsid w:val="007F18DC"/>
    <w:rsid w:val="007F215E"/>
    <w:rsid w:val="007F2561"/>
    <w:rsid w:val="007F2E3B"/>
    <w:rsid w:val="007F35C6"/>
    <w:rsid w:val="007F37D9"/>
    <w:rsid w:val="007F3C74"/>
    <w:rsid w:val="007F5B1F"/>
    <w:rsid w:val="007F642F"/>
    <w:rsid w:val="007F67D8"/>
    <w:rsid w:val="007F7350"/>
    <w:rsid w:val="008008FE"/>
    <w:rsid w:val="00800A88"/>
    <w:rsid w:val="008015AA"/>
    <w:rsid w:val="00801F1C"/>
    <w:rsid w:val="008026FC"/>
    <w:rsid w:val="00803275"/>
    <w:rsid w:val="0080378C"/>
    <w:rsid w:val="00805F74"/>
    <w:rsid w:val="00810868"/>
    <w:rsid w:val="00812362"/>
    <w:rsid w:val="00812A69"/>
    <w:rsid w:val="00814E00"/>
    <w:rsid w:val="008158C5"/>
    <w:rsid w:val="00816BD2"/>
    <w:rsid w:val="0081702A"/>
    <w:rsid w:val="00817415"/>
    <w:rsid w:val="00817619"/>
    <w:rsid w:val="00817709"/>
    <w:rsid w:val="0082101F"/>
    <w:rsid w:val="00821555"/>
    <w:rsid w:val="00823517"/>
    <w:rsid w:val="00823854"/>
    <w:rsid w:val="0082475F"/>
    <w:rsid w:val="00824BE9"/>
    <w:rsid w:val="00825342"/>
    <w:rsid w:val="008254F0"/>
    <w:rsid w:val="00826591"/>
    <w:rsid w:val="008306AE"/>
    <w:rsid w:val="00832A65"/>
    <w:rsid w:val="008339C3"/>
    <w:rsid w:val="0083523A"/>
    <w:rsid w:val="008355B6"/>
    <w:rsid w:val="00835602"/>
    <w:rsid w:val="00835FAA"/>
    <w:rsid w:val="00836C6E"/>
    <w:rsid w:val="00836F1F"/>
    <w:rsid w:val="008370F3"/>
    <w:rsid w:val="00837458"/>
    <w:rsid w:val="00837796"/>
    <w:rsid w:val="00837BE6"/>
    <w:rsid w:val="00841FE4"/>
    <w:rsid w:val="0084231D"/>
    <w:rsid w:val="00843907"/>
    <w:rsid w:val="00843A5B"/>
    <w:rsid w:val="0084449C"/>
    <w:rsid w:val="00846372"/>
    <w:rsid w:val="0084654F"/>
    <w:rsid w:val="008468EC"/>
    <w:rsid w:val="00851309"/>
    <w:rsid w:val="008516D3"/>
    <w:rsid w:val="00851746"/>
    <w:rsid w:val="00853222"/>
    <w:rsid w:val="00853638"/>
    <w:rsid w:val="00853BC4"/>
    <w:rsid w:val="008555DC"/>
    <w:rsid w:val="008555EE"/>
    <w:rsid w:val="00855B00"/>
    <w:rsid w:val="00856B52"/>
    <w:rsid w:val="00857C0B"/>
    <w:rsid w:val="00862E50"/>
    <w:rsid w:val="008631FA"/>
    <w:rsid w:val="00863D31"/>
    <w:rsid w:val="00864B20"/>
    <w:rsid w:val="008653B0"/>
    <w:rsid w:val="00867032"/>
    <w:rsid w:val="0086726E"/>
    <w:rsid w:val="00870DC6"/>
    <w:rsid w:val="008721E4"/>
    <w:rsid w:val="00872ADD"/>
    <w:rsid w:val="00873A5E"/>
    <w:rsid w:val="00874D25"/>
    <w:rsid w:val="00875EF7"/>
    <w:rsid w:val="0087628C"/>
    <w:rsid w:val="00881086"/>
    <w:rsid w:val="008831B0"/>
    <w:rsid w:val="008837DA"/>
    <w:rsid w:val="008845F5"/>
    <w:rsid w:val="0088482D"/>
    <w:rsid w:val="008856B1"/>
    <w:rsid w:val="008856DE"/>
    <w:rsid w:val="00885C3F"/>
    <w:rsid w:val="0088671D"/>
    <w:rsid w:val="00887998"/>
    <w:rsid w:val="008912A5"/>
    <w:rsid w:val="008915E7"/>
    <w:rsid w:val="00891CE2"/>
    <w:rsid w:val="00891CFB"/>
    <w:rsid w:val="00892079"/>
    <w:rsid w:val="00892146"/>
    <w:rsid w:val="008925BB"/>
    <w:rsid w:val="00893155"/>
    <w:rsid w:val="008932C7"/>
    <w:rsid w:val="00893FA0"/>
    <w:rsid w:val="0089450B"/>
    <w:rsid w:val="0089618E"/>
    <w:rsid w:val="008969AE"/>
    <w:rsid w:val="00897ED2"/>
    <w:rsid w:val="008A06E6"/>
    <w:rsid w:val="008A161A"/>
    <w:rsid w:val="008A1B57"/>
    <w:rsid w:val="008A2801"/>
    <w:rsid w:val="008A2AC4"/>
    <w:rsid w:val="008A2E88"/>
    <w:rsid w:val="008A3C9F"/>
    <w:rsid w:val="008A5FFF"/>
    <w:rsid w:val="008A61A2"/>
    <w:rsid w:val="008A7010"/>
    <w:rsid w:val="008A7481"/>
    <w:rsid w:val="008A78B7"/>
    <w:rsid w:val="008B032E"/>
    <w:rsid w:val="008B12D2"/>
    <w:rsid w:val="008B13B0"/>
    <w:rsid w:val="008B1B1C"/>
    <w:rsid w:val="008B27F9"/>
    <w:rsid w:val="008B3DE4"/>
    <w:rsid w:val="008B41EF"/>
    <w:rsid w:val="008B577A"/>
    <w:rsid w:val="008B5EE0"/>
    <w:rsid w:val="008B71EC"/>
    <w:rsid w:val="008C057A"/>
    <w:rsid w:val="008C0635"/>
    <w:rsid w:val="008C0C6D"/>
    <w:rsid w:val="008C0EBE"/>
    <w:rsid w:val="008C0EEA"/>
    <w:rsid w:val="008C1F95"/>
    <w:rsid w:val="008C210B"/>
    <w:rsid w:val="008C2117"/>
    <w:rsid w:val="008C26F8"/>
    <w:rsid w:val="008C3132"/>
    <w:rsid w:val="008C33B5"/>
    <w:rsid w:val="008C574F"/>
    <w:rsid w:val="008C6A74"/>
    <w:rsid w:val="008C790C"/>
    <w:rsid w:val="008C7D54"/>
    <w:rsid w:val="008D0982"/>
    <w:rsid w:val="008D0E21"/>
    <w:rsid w:val="008D1161"/>
    <w:rsid w:val="008D175A"/>
    <w:rsid w:val="008D1C43"/>
    <w:rsid w:val="008D2BB3"/>
    <w:rsid w:val="008D2F2D"/>
    <w:rsid w:val="008D3624"/>
    <w:rsid w:val="008D37E5"/>
    <w:rsid w:val="008D4C8B"/>
    <w:rsid w:val="008D504C"/>
    <w:rsid w:val="008D5BC9"/>
    <w:rsid w:val="008D639A"/>
    <w:rsid w:val="008D7B91"/>
    <w:rsid w:val="008E0B7D"/>
    <w:rsid w:val="008E135C"/>
    <w:rsid w:val="008E2724"/>
    <w:rsid w:val="008E398E"/>
    <w:rsid w:val="008E533E"/>
    <w:rsid w:val="008E54FE"/>
    <w:rsid w:val="008E5875"/>
    <w:rsid w:val="008E67AA"/>
    <w:rsid w:val="008E70C3"/>
    <w:rsid w:val="008E7C28"/>
    <w:rsid w:val="008F2CB1"/>
    <w:rsid w:val="008F3BFB"/>
    <w:rsid w:val="008F426F"/>
    <w:rsid w:val="008F43FB"/>
    <w:rsid w:val="008F5D56"/>
    <w:rsid w:val="008F5D7F"/>
    <w:rsid w:val="008F7D52"/>
    <w:rsid w:val="00900BCE"/>
    <w:rsid w:val="00900DDD"/>
    <w:rsid w:val="009018BF"/>
    <w:rsid w:val="009024E4"/>
    <w:rsid w:val="009029BA"/>
    <w:rsid w:val="00903CC6"/>
    <w:rsid w:val="009041FB"/>
    <w:rsid w:val="009045AC"/>
    <w:rsid w:val="00904C08"/>
    <w:rsid w:val="00910A9D"/>
    <w:rsid w:val="009114F3"/>
    <w:rsid w:val="009143DE"/>
    <w:rsid w:val="009164A0"/>
    <w:rsid w:val="009166C7"/>
    <w:rsid w:val="0092032F"/>
    <w:rsid w:val="0092049A"/>
    <w:rsid w:val="00920DB4"/>
    <w:rsid w:val="00921526"/>
    <w:rsid w:val="00921804"/>
    <w:rsid w:val="00922116"/>
    <w:rsid w:val="0092355B"/>
    <w:rsid w:val="00924987"/>
    <w:rsid w:val="009265BD"/>
    <w:rsid w:val="009274DE"/>
    <w:rsid w:val="009305D5"/>
    <w:rsid w:val="00931210"/>
    <w:rsid w:val="009316CA"/>
    <w:rsid w:val="009316F6"/>
    <w:rsid w:val="0093238B"/>
    <w:rsid w:val="00932DDF"/>
    <w:rsid w:val="00933898"/>
    <w:rsid w:val="00933DDB"/>
    <w:rsid w:val="00933ECC"/>
    <w:rsid w:val="0093415E"/>
    <w:rsid w:val="009343C7"/>
    <w:rsid w:val="0093447E"/>
    <w:rsid w:val="009346FA"/>
    <w:rsid w:val="00934B47"/>
    <w:rsid w:val="009360B9"/>
    <w:rsid w:val="00936640"/>
    <w:rsid w:val="009367D8"/>
    <w:rsid w:val="00936822"/>
    <w:rsid w:val="00936FD7"/>
    <w:rsid w:val="009415A3"/>
    <w:rsid w:val="00941A98"/>
    <w:rsid w:val="009425C7"/>
    <w:rsid w:val="00942DA2"/>
    <w:rsid w:val="00942E57"/>
    <w:rsid w:val="00944847"/>
    <w:rsid w:val="00944899"/>
    <w:rsid w:val="00944FFA"/>
    <w:rsid w:val="009451F0"/>
    <w:rsid w:val="00945823"/>
    <w:rsid w:val="00946A48"/>
    <w:rsid w:val="00946D97"/>
    <w:rsid w:val="00947F2E"/>
    <w:rsid w:val="00950F63"/>
    <w:rsid w:val="0095215D"/>
    <w:rsid w:val="0095330E"/>
    <w:rsid w:val="0095370D"/>
    <w:rsid w:val="009538CA"/>
    <w:rsid w:val="00954FD7"/>
    <w:rsid w:val="00956C81"/>
    <w:rsid w:val="00957EB5"/>
    <w:rsid w:val="00957FF7"/>
    <w:rsid w:val="00960460"/>
    <w:rsid w:val="00960652"/>
    <w:rsid w:val="009607CA"/>
    <w:rsid w:val="009609C6"/>
    <w:rsid w:val="00961728"/>
    <w:rsid w:val="00962402"/>
    <w:rsid w:val="009629DC"/>
    <w:rsid w:val="00963245"/>
    <w:rsid w:val="00963394"/>
    <w:rsid w:val="00963C16"/>
    <w:rsid w:val="00963D4B"/>
    <w:rsid w:val="0096513D"/>
    <w:rsid w:val="00966519"/>
    <w:rsid w:val="0096665F"/>
    <w:rsid w:val="009667E5"/>
    <w:rsid w:val="0096756E"/>
    <w:rsid w:val="00967676"/>
    <w:rsid w:val="00967BED"/>
    <w:rsid w:val="0097177E"/>
    <w:rsid w:val="00971D8F"/>
    <w:rsid w:val="0097264B"/>
    <w:rsid w:val="00973345"/>
    <w:rsid w:val="00973A3F"/>
    <w:rsid w:val="0097514A"/>
    <w:rsid w:val="009754DA"/>
    <w:rsid w:val="009754E6"/>
    <w:rsid w:val="00980F88"/>
    <w:rsid w:val="0098168E"/>
    <w:rsid w:val="00982232"/>
    <w:rsid w:val="00982498"/>
    <w:rsid w:val="00982759"/>
    <w:rsid w:val="00983782"/>
    <w:rsid w:val="009845CC"/>
    <w:rsid w:val="009848B3"/>
    <w:rsid w:val="00984949"/>
    <w:rsid w:val="00984FC1"/>
    <w:rsid w:val="00985005"/>
    <w:rsid w:val="009860FD"/>
    <w:rsid w:val="009877A1"/>
    <w:rsid w:val="00991B47"/>
    <w:rsid w:val="00992164"/>
    <w:rsid w:val="00992672"/>
    <w:rsid w:val="009930A6"/>
    <w:rsid w:val="00995426"/>
    <w:rsid w:val="00996CB2"/>
    <w:rsid w:val="0099788B"/>
    <w:rsid w:val="009979BE"/>
    <w:rsid w:val="00997AC0"/>
    <w:rsid w:val="00997F5D"/>
    <w:rsid w:val="009A0FD3"/>
    <w:rsid w:val="009A1C41"/>
    <w:rsid w:val="009A2926"/>
    <w:rsid w:val="009A3636"/>
    <w:rsid w:val="009A4ADE"/>
    <w:rsid w:val="009A4B51"/>
    <w:rsid w:val="009A5DC7"/>
    <w:rsid w:val="009A7FCE"/>
    <w:rsid w:val="009B12EA"/>
    <w:rsid w:val="009B1B3F"/>
    <w:rsid w:val="009B2F4D"/>
    <w:rsid w:val="009B67A1"/>
    <w:rsid w:val="009B7A60"/>
    <w:rsid w:val="009C090D"/>
    <w:rsid w:val="009C0CF3"/>
    <w:rsid w:val="009C2175"/>
    <w:rsid w:val="009C2A3D"/>
    <w:rsid w:val="009C36AF"/>
    <w:rsid w:val="009C47CA"/>
    <w:rsid w:val="009C646C"/>
    <w:rsid w:val="009C64D8"/>
    <w:rsid w:val="009C7365"/>
    <w:rsid w:val="009D15FA"/>
    <w:rsid w:val="009D16BC"/>
    <w:rsid w:val="009D1EDB"/>
    <w:rsid w:val="009D2529"/>
    <w:rsid w:val="009D3B89"/>
    <w:rsid w:val="009D3D1B"/>
    <w:rsid w:val="009D42A6"/>
    <w:rsid w:val="009D46E8"/>
    <w:rsid w:val="009D48B2"/>
    <w:rsid w:val="009D4AC8"/>
    <w:rsid w:val="009D635C"/>
    <w:rsid w:val="009E0929"/>
    <w:rsid w:val="009E0BD4"/>
    <w:rsid w:val="009E0DC0"/>
    <w:rsid w:val="009E0FA0"/>
    <w:rsid w:val="009E1206"/>
    <w:rsid w:val="009E2048"/>
    <w:rsid w:val="009E2B43"/>
    <w:rsid w:val="009E35F8"/>
    <w:rsid w:val="009E6BDA"/>
    <w:rsid w:val="009E7411"/>
    <w:rsid w:val="009F021A"/>
    <w:rsid w:val="009F074F"/>
    <w:rsid w:val="009F1AE9"/>
    <w:rsid w:val="009F22C1"/>
    <w:rsid w:val="009F48E8"/>
    <w:rsid w:val="009F4942"/>
    <w:rsid w:val="009F4ADB"/>
    <w:rsid w:val="009F5A65"/>
    <w:rsid w:val="009F5DE2"/>
    <w:rsid w:val="00A0048E"/>
    <w:rsid w:val="00A01BF6"/>
    <w:rsid w:val="00A0242E"/>
    <w:rsid w:val="00A03223"/>
    <w:rsid w:val="00A034BE"/>
    <w:rsid w:val="00A03D36"/>
    <w:rsid w:val="00A0407D"/>
    <w:rsid w:val="00A04288"/>
    <w:rsid w:val="00A053A4"/>
    <w:rsid w:val="00A054F3"/>
    <w:rsid w:val="00A05908"/>
    <w:rsid w:val="00A0694F"/>
    <w:rsid w:val="00A06EFD"/>
    <w:rsid w:val="00A07553"/>
    <w:rsid w:val="00A10162"/>
    <w:rsid w:val="00A1091C"/>
    <w:rsid w:val="00A109CD"/>
    <w:rsid w:val="00A11353"/>
    <w:rsid w:val="00A11489"/>
    <w:rsid w:val="00A116C3"/>
    <w:rsid w:val="00A11787"/>
    <w:rsid w:val="00A13050"/>
    <w:rsid w:val="00A133A9"/>
    <w:rsid w:val="00A146C2"/>
    <w:rsid w:val="00A154CA"/>
    <w:rsid w:val="00A165D5"/>
    <w:rsid w:val="00A176A0"/>
    <w:rsid w:val="00A20B15"/>
    <w:rsid w:val="00A21996"/>
    <w:rsid w:val="00A22317"/>
    <w:rsid w:val="00A227EB"/>
    <w:rsid w:val="00A234D5"/>
    <w:rsid w:val="00A24447"/>
    <w:rsid w:val="00A24FED"/>
    <w:rsid w:val="00A254B7"/>
    <w:rsid w:val="00A25C8F"/>
    <w:rsid w:val="00A26910"/>
    <w:rsid w:val="00A2737E"/>
    <w:rsid w:val="00A27E9A"/>
    <w:rsid w:val="00A30076"/>
    <w:rsid w:val="00A30BD2"/>
    <w:rsid w:val="00A31347"/>
    <w:rsid w:val="00A31D0F"/>
    <w:rsid w:val="00A33035"/>
    <w:rsid w:val="00A33EA3"/>
    <w:rsid w:val="00A34162"/>
    <w:rsid w:val="00A35D3B"/>
    <w:rsid w:val="00A36A3F"/>
    <w:rsid w:val="00A40E37"/>
    <w:rsid w:val="00A417A9"/>
    <w:rsid w:val="00A42969"/>
    <w:rsid w:val="00A43672"/>
    <w:rsid w:val="00A43894"/>
    <w:rsid w:val="00A44707"/>
    <w:rsid w:val="00A50598"/>
    <w:rsid w:val="00A510CA"/>
    <w:rsid w:val="00A51E99"/>
    <w:rsid w:val="00A51FDA"/>
    <w:rsid w:val="00A5210B"/>
    <w:rsid w:val="00A52BA8"/>
    <w:rsid w:val="00A52E7E"/>
    <w:rsid w:val="00A52F57"/>
    <w:rsid w:val="00A549E9"/>
    <w:rsid w:val="00A54F13"/>
    <w:rsid w:val="00A57294"/>
    <w:rsid w:val="00A57320"/>
    <w:rsid w:val="00A6116B"/>
    <w:rsid w:val="00A614B1"/>
    <w:rsid w:val="00A61D6E"/>
    <w:rsid w:val="00A62800"/>
    <w:rsid w:val="00A62DB5"/>
    <w:rsid w:val="00A63C7B"/>
    <w:rsid w:val="00A650CE"/>
    <w:rsid w:val="00A6526D"/>
    <w:rsid w:val="00A656EC"/>
    <w:rsid w:val="00A65A8A"/>
    <w:rsid w:val="00A65FCA"/>
    <w:rsid w:val="00A6616F"/>
    <w:rsid w:val="00A66D3A"/>
    <w:rsid w:val="00A67643"/>
    <w:rsid w:val="00A67CB8"/>
    <w:rsid w:val="00A703F3"/>
    <w:rsid w:val="00A70611"/>
    <w:rsid w:val="00A71CA2"/>
    <w:rsid w:val="00A72463"/>
    <w:rsid w:val="00A724A0"/>
    <w:rsid w:val="00A72909"/>
    <w:rsid w:val="00A742F1"/>
    <w:rsid w:val="00A74451"/>
    <w:rsid w:val="00A76D08"/>
    <w:rsid w:val="00A77A96"/>
    <w:rsid w:val="00A803F3"/>
    <w:rsid w:val="00A804A5"/>
    <w:rsid w:val="00A80B10"/>
    <w:rsid w:val="00A812A0"/>
    <w:rsid w:val="00A81C80"/>
    <w:rsid w:val="00A82B4C"/>
    <w:rsid w:val="00A841A7"/>
    <w:rsid w:val="00A848F7"/>
    <w:rsid w:val="00A86329"/>
    <w:rsid w:val="00A877DB"/>
    <w:rsid w:val="00A90498"/>
    <w:rsid w:val="00A90818"/>
    <w:rsid w:val="00A90AF0"/>
    <w:rsid w:val="00A93706"/>
    <w:rsid w:val="00A93C8C"/>
    <w:rsid w:val="00A95C25"/>
    <w:rsid w:val="00A96498"/>
    <w:rsid w:val="00A967DE"/>
    <w:rsid w:val="00A967FA"/>
    <w:rsid w:val="00A97F12"/>
    <w:rsid w:val="00AA22C0"/>
    <w:rsid w:val="00AA2322"/>
    <w:rsid w:val="00AA2339"/>
    <w:rsid w:val="00AA2678"/>
    <w:rsid w:val="00AA28BC"/>
    <w:rsid w:val="00AA3DDB"/>
    <w:rsid w:val="00AA417F"/>
    <w:rsid w:val="00AA4673"/>
    <w:rsid w:val="00AA4E6D"/>
    <w:rsid w:val="00AA5175"/>
    <w:rsid w:val="00AA6667"/>
    <w:rsid w:val="00AB09B4"/>
    <w:rsid w:val="00AB1CB4"/>
    <w:rsid w:val="00AB2789"/>
    <w:rsid w:val="00AB4093"/>
    <w:rsid w:val="00AB5A10"/>
    <w:rsid w:val="00AB5D22"/>
    <w:rsid w:val="00AB6199"/>
    <w:rsid w:val="00AB6CFF"/>
    <w:rsid w:val="00AB6E1E"/>
    <w:rsid w:val="00AB6F40"/>
    <w:rsid w:val="00AB79EB"/>
    <w:rsid w:val="00AB7C36"/>
    <w:rsid w:val="00AC0BF0"/>
    <w:rsid w:val="00AC21A1"/>
    <w:rsid w:val="00AC3CA9"/>
    <w:rsid w:val="00AC40FB"/>
    <w:rsid w:val="00AC451B"/>
    <w:rsid w:val="00AD185A"/>
    <w:rsid w:val="00AD26DC"/>
    <w:rsid w:val="00AD34AF"/>
    <w:rsid w:val="00AD3ACD"/>
    <w:rsid w:val="00AD51B8"/>
    <w:rsid w:val="00AD7A03"/>
    <w:rsid w:val="00AE15C2"/>
    <w:rsid w:val="00AE18EF"/>
    <w:rsid w:val="00AE1F0D"/>
    <w:rsid w:val="00AE232A"/>
    <w:rsid w:val="00AE5E44"/>
    <w:rsid w:val="00AE6079"/>
    <w:rsid w:val="00AE7151"/>
    <w:rsid w:val="00AE74CF"/>
    <w:rsid w:val="00AE7B8C"/>
    <w:rsid w:val="00AF0F31"/>
    <w:rsid w:val="00AF1E9A"/>
    <w:rsid w:val="00AF231A"/>
    <w:rsid w:val="00AF2444"/>
    <w:rsid w:val="00AF388B"/>
    <w:rsid w:val="00AF3E54"/>
    <w:rsid w:val="00AF4260"/>
    <w:rsid w:val="00AF4BB2"/>
    <w:rsid w:val="00AF4BDA"/>
    <w:rsid w:val="00AF59FB"/>
    <w:rsid w:val="00AF5CD1"/>
    <w:rsid w:val="00AF7531"/>
    <w:rsid w:val="00B00203"/>
    <w:rsid w:val="00B00285"/>
    <w:rsid w:val="00B008D5"/>
    <w:rsid w:val="00B00A8A"/>
    <w:rsid w:val="00B022C3"/>
    <w:rsid w:val="00B04564"/>
    <w:rsid w:val="00B04DA0"/>
    <w:rsid w:val="00B0530B"/>
    <w:rsid w:val="00B05C33"/>
    <w:rsid w:val="00B07181"/>
    <w:rsid w:val="00B077F6"/>
    <w:rsid w:val="00B10CAD"/>
    <w:rsid w:val="00B113A4"/>
    <w:rsid w:val="00B135B3"/>
    <w:rsid w:val="00B15AFB"/>
    <w:rsid w:val="00B15FF3"/>
    <w:rsid w:val="00B16C9D"/>
    <w:rsid w:val="00B177C3"/>
    <w:rsid w:val="00B17FCE"/>
    <w:rsid w:val="00B20D60"/>
    <w:rsid w:val="00B229B7"/>
    <w:rsid w:val="00B22EFB"/>
    <w:rsid w:val="00B23D6F"/>
    <w:rsid w:val="00B24D88"/>
    <w:rsid w:val="00B25E9C"/>
    <w:rsid w:val="00B26394"/>
    <w:rsid w:val="00B263D3"/>
    <w:rsid w:val="00B26518"/>
    <w:rsid w:val="00B26FD7"/>
    <w:rsid w:val="00B273F1"/>
    <w:rsid w:val="00B27640"/>
    <w:rsid w:val="00B31303"/>
    <w:rsid w:val="00B313D8"/>
    <w:rsid w:val="00B31BCA"/>
    <w:rsid w:val="00B31D50"/>
    <w:rsid w:val="00B3243B"/>
    <w:rsid w:val="00B33275"/>
    <w:rsid w:val="00B335CA"/>
    <w:rsid w:val="00B33675"/>
    <w:rsid w:val="00B33B8C"/>
    <w:rsid w:val="00B3544C"/>
    <w:rsid w:val="00B356B2"/>
    <w:rsid w:val="00B35F60"/>
    <w:rsid w:val="00B3622B"/>
    <w:rsid w:val="00B37015"/>
    <w:rsid w:val="00B37258"/>
    <w:rsid w:val="00B37601"/>
    <w:rsid w:val="00B376D1"/>
    <w:rsid w:val="00B37B39"/>
    <w:rsid w:val="00B40120"/>
    <w:rsid w:val="00B40408"/>
    <w:rsid w:val="00B41C05"/>
    <w:rsid w:val="00B41D22"/>
    <w:rsid w:val="00B4227D"/>
    <w:rsid w:val="00B4239F"/>
    <w:rsid w:val="00B42454"/>
    <w:rsid w:val="00B42540"/>
    <w:rsid w:val="00B42652"/>
    <w:rsid w:val="00B434CD"/>
    <w:rsid w:val="00B43D93"/>
    <w:rsid w:val="00B443D5"/>
    <w:rsid w:val="00B450F4"/>
    <w:rsid w:val="00B45A1C"/>
    <w:rsid w:val="00B462B8"/>
    <w:rsid w:val="00B46DE0"/>
    <w:rsid w:val="00B508DD"/>
    <w:rsid w:val="00B50E21"/>
    <w:rsid w:val="00B510AD"/>
    <w:rsid w:val="00B515B4"/>
    <w:rsid w:val="00B52DC0"/>
    <w:rsid w:val="00B54B33"/>
    <w:rsid w:val="00B55032"/>
    <w:rsid w:val="00B5594A"/>
    <w:rsid w:val="00B567DF"/>
    <w:rsid w:val="00B568D0"/>
    <w:rsid w:val="00B602CB"/>
    <w:rsid w:val="00B6063D"/>
    <w:rsid w:val="00B60E95"/>
    <w:rsid w:val="00B610F0"/>
    <w:rsid w:val="00B611B7"/>
    <w:rsid w:val="00B63017"/>
    <w:rsid w:val="00B63BAE"/>
    <w:rsid w:val="00B656B3"/>
    <w:rsid w:val="00B65785"/>
    <w:rsid w:val="00B66009"/>
    <w:rsid w:val="00B66118"/>
    <w:rsid w:val="00B67953"/>
    <w:rsid w:val="00B67FD5"/>
    <w:rsid w:val="00B700AD"/>
    <w:rsid w:val="00B71738"/>
    <w:rsid w:val="00B71837"/>
    <w:rsid w:val="00B71CCC"/>
    <w:rsid w:val="00B73931"/>
    <w:rsid w:val="00B73A86"/>
    <w:rsid w:val="00B73B73"/>
    <w:rsid w:val="00B73BC5"/>
    <w:rsid w:val="00B74873"/>
    <w:rsid w:val="00B74C95"/>
    <w:rsid w:val="00B74D76"/>
    <w:rsid w:val="00B75436"/>
    <w:rsid w:val="00B76AF7"/>
    <w:rsid w:val="00B7745E"/>
    <w:rsid w:val="00B7751B"/>
    <w:rsid w:val="00B77721"/>
    <w:rsid w:val="00B80818"/>
    <w:rsid w:val="00B80F15"/>
    <w:rsid w:val="00B83A13"/>
    <w:rsid w:val="00B83FD8"/>
    <w:rsid w:val="00B846CB"/>
    <w:rsid w:val="00B85E9C"/>
    <w:rsid w:val="00B86998"/>
    <w:rsid w:val="00B87118"/>
    <w:rsid w:val="00B874A8"/>
    <w:rsid w:val="00B878E7"/>
    <w:rsid w:val="00B87AC0"/>
    <w:rsid w:val="00B87B46"/>
    <w:rsid w:val="00B90059"/>
    <w:rsid w:val="00B90BD4"/>
    <w:rsid w:val="00B90FB5"/>
    <w:rsid w:val="00B92284"/>
    <w:rsid w:val="00B92719"/>
    <w:rsid w:val="00B9273D"/>
    <w:rsid w:val="00B92C71"/>
    <w:rsid w:val="00B92DD4"/>
    <w:rsid w:val="00B92EEA"/>
    <w:rsid w:val="00B9328B"/>
    <w:rsid w:val="00B93F3B"/>
    <w:rsid w:val="00B95D97"/>
    <w:rsid w:val="00B95EC4"/>
    <w:rsid w:val="00B97057"/>
    <w:rsid w:val="00B97F6F"/>
    <w:rsid w:val="00BA160E"/>
    <w:rsid w:val="00BA2346"/>
    <w:rsid w:val="00BA2C86"/>
    <w:rsid w:val="00BA3077"/>
    <w:rsid w:val="00BA40C0"/>
    <w:rsid w:val="00BA6131"/>
    <w:rsid w:val="00BA639D"/>
    <w:rsid w:val="00BA6D59"/>
    <w:rsid w:val="00BA6F60"/>
    <w:rsid w:val="00BA7A7D"/>
    <w:rsid w:val="00BB0AAF"/>
    <w:rsid w:val="00BB0D28"/>
    <w:rsid w:val="00BB12DC"/>
    <w:rsid w:val="00BB21E3"/>
    <w:rsid w:val="00BB2218"/>
    <w:rsid w:val="00BB2684"/>
    <w:rsid w:val="00BB2F8B"/>
    <w:rsid w:val="00BB2F8D"/>
    <w:rsid w:val="00BB4CCA"/>
    <w:rsid w:val="00BB4E70"/>
    <w:rsid w:val="00BB727E"/>
    <w:rsid w:val="00BB7556"/>
    <w:rsid w:val="00BC068D"/>
    <w:rsid w:val="00BC1FA5"/>
    <w:rsid w:val="00BC241E"/>
    <w:rsid w:val="00BC2DCF"/>
    <w:rsid w:val="00BC3126"/>
    <w:rsid w:val="00BC41B6"/>
    <w:rsid w:val="00BC4386"/>
    <w:rsid w:val="00BC458A"/>
    <w:rsid w:val="00BC48F4"/>
    <w:rsid w:val="00BC7993"/>
    <w:rsid w:val="00BC7D92"/>
    <w:rsid w:val="00BD0CD9"/>
    <w:rsid w:val="00BD0D47"/>
    <w:rsid w:val="00BD19E5"/>
    <w:rsid w:val="00BD1CAB"/>
    <w:rsid w:val="00BD2C82"/>
    <w:rsid w:val="00BD2D15"/>
    <w:rsid w:val="00BD34DF"/>
    <w:rsid w:val="00BD40A9"/>
    <w:rsid w:val="00BD460D"/>
    <w:rsid w:val="00BD49CF"/>
    <w:rsid w:val="00BD5C7E"/>
    <w:rsid w:val="00BD5FC8"/>
    <w:rsid w:val="00BD5FEF"/>
    <w:rsid w:val="00BD6801"/>
    <w:rsid w:val="00BD7128"/>
    <w:rsid w:val="00BD7A0C"/>
    <w:rsid w:val="00BD7DCB"/>
    <w:rsid w:val="00BE07E5"/>
    <w:rsid w:val="00BE09FD"/>
    <w:rsid w:val="00BE2302"/>
    <w:rsid w:val="00BE34EB"/>
    <w:rsid w:val="00BE3A57"/>
    <w:rsid w:val="00BE5B0B"/>
    <w:rsid w:val="00BE5B88"/>
    <w:rsid w:val="00BE6C72"/>
    <w:rsid w:val="00BE7ED6"/>
    <w:rsid w:val="00BF1367"/>
    <w:rsid w:val="00BF3817"/>
    <w:rsid w:val="00BF4265"/>
    <w:rsid w:val="00BF5444"/>
    <w:rsid w:val="00C00ADB"/>
    <w:rsid w:val="00C00D77"/>
    <w:rsid w:val="00C01340"/>
    <w:rsid w:val="00C01EBD"/>
    <w:rsid w:val="00C027C7"/>
    <w:rsid w:val="00C02E54"/>
    <w:rsid w:val="00C03477"/>
    <w:rsid w:val="00C03628"/>
    <w:rsid w:val="00C04323"/>
    <w:rsid w:val="00C04765"/>
    <w:rsid w:val="00C06681"/>
    <w:rsid w:val="00C06926"/>
    <w:rsid w:val="00C0798D"/>
    <w:rsid w:val="00C07FB6"/>
    <w:rsid w:val="00C10177"/>
    <w:rsid w:val="00C106E4"/>
    <w:rsid w:val="00C11119"/>
    <w:rsid w:val="00C11DC8"/>
    <w:rsid w:val="00C12653"/>
    <w:rsid w:val="00C1271C"/>
    <w:rsid w:val="00C14B27"/>
    <w:rsid w:val="00C14CFF"/>
    <w:rsid w:val="00C2058D"/>
    <w:rsid w:val="00C20690"/>
    <w:rsid w:val="00C20E35"/>
    <w:rsid w:val="00C213E8"/>
    <w:rsid w:val="00C21429"/>
    <w:rsid w:val="00C21DFD"/>
    <w:rsid w:val="00C22015"/>
    <w:rsid w:val="00C24445"/>
    <w:rsid w:val="00C2570F"/>
    <w:rsid w:val="00C2595B"/>
    <w:rsid w:val="00C270B6"/>
    <w:rsid w:val="00C27628"/>
    <w:rsid w:val="00C27842"/>
    <w:rsid w:val="00C27862"/>
    <w:rsid w:val="00C27F8E"/>
    <w:rsid w:val="00C30DA4"/>
    <w:rsid w:val="00C30DBB"/>
    <w:rsid w:val="00C32250"/>
    <w:rsid w:val="00C32461"/>
    <w:rsid w:val="00C331C9"/>
    <w:rsid w:val="00C3377B"/>
    <w:rsid w:val="00C33B6D"/>
    <w:rsid w:val="00C33C1A"/>
    <w:rsid w:val="00C33E82"/>
    <w:rsid w:val="00C34178"/>
    <w:rsid w:val="00C3423F"/>
    <w:rsid w:val="00C342A0"/>
    <w:rsid w:val="00C34FAF"/>
    <w:rsid w:val="00C35567"/>
    <w:rsid w:val="00C35E05"/>
    <w:rsid w:val="00C3628A"/>
    <w:rsid w:val="00C36452"/>
    <w:rsid w:val="00C37298"/>
    <w:rsid w:val="00C37A7E"/>
    <w:rsid w:val="00C41967"/>
    <w:rsid w:val="00C4238B"/>
    <w:rsid w:val="00C42D5D"/>
    <w:rsid w:val="00C42EE9"/>
    <w:rsid w:val="00C42F73"/>
    <w:rsid w:val="00C43AF5"/>
    <w:rsid w:val="00C44600"/>
    <w:rsid w:val="00C45804"/>
    <w:rsid w:val="00C46ADF"/>
    <w:rsid w:val="00C46C33"/>
    <w:rsid w:val="00C4729E"/>
    <w:rsid w:val="00C47FED"/>
    <w:rsid w:val="00C50DDC"/>
    <w:rsid w:val="00C50F80"/>
    <w:rsid w:val="00C51B89"/>
    <w:rsid w:val="00C52DEA"/>
    <w:rsid w:val="00C54F66"/>
    <w:rsid w:val="00C557D7"/>
    <w:rsid w:val="00C57490"/>
    <w:rsid w:val="00C602D5"/>
    <w:rsid w:val="00C60500"/>
    <w:rsid w:val="00C61751"/>
    <w:rsid w:val="00C61C41"/>
    <w:rsid w:val="00C61E10"/>
    <w:rsid w:val="00C63C6A"/>
    <w:rsid w:val="00C647D0"/>
    <w:rsid w:val="00C649F3"/>
    <w:rsid w:val="00C6504B"/>
    <w:rsid w:val="00C65933"/>
    <w:rsid w:val="00C65996"/>
    <w:rsid w:val="00C6736C"/>
    <w:rsid w:val="00C67D33"/>
    <w:rsid w:val="00C70D0B"/>
    <w:rsid w:val="00C71295"/>
    <w:rsid w:val="00C720C9"/>
    <w:rsid w:val="00C721CA"/>
    <w:rsid w:val="00C7348B"/>
    <w:rsid w:val="00C74552"/>
    <w:rsid w:val="00C758AC"/>
    <w:rsid w:val="00C761B7"/>
    <w:rsid w:val="00C76391"/>
    <w:rsid w:val="00C76DFB"/>
    <w:rsid w:val="00C76E44"/>
    <w:rsid w:val="00C772B7"/>
    <w:rsid w:val="00C775E6"/>
    <w:rsid w:val="00C8045C"/>
    <w:rsid w:val="00C82767"/>
    <w:rsid w:val="00C842DA"/>
    <w:rsid w:val="00C85599"/>
    <w:rsid w:val="00C864CB"/>
    <w:rsid w:val="00C86830"/>
    <w:rsid w:val="00C877AF"/>
    <w:rsid w:val="00C87AC0"/>
    <w:rsid w:val="00C87D17"/>
    <w:rsid w:val="00C93995"/>
    <w:rsid w:val="00C956EA"/>
    <w:rsid w:val="00CA1761"/>
    <w:rsid w:val="00CA1776"/>
    <w:rsid w:val="00CA1A3C"/>
    <w:rsid w:val="00CA21E7"/>
    <w:rsid w:val="00CA327E"/>
    <w:rsid w:val="00CA34B0"/>
    <w:rsid w:val="00CA34BB"/>
    <w:rsid w:val="00CA365E"/>
    <w:rsid w:val="00CA3CDC"/>
    <w:rsid w:val="00CA4098"/>
    <w:rsid w:val="00CA4777"/>
    <w:rsid w:val="00CA5201"/>
    <w:rsid w:val="00CA7FBC"/>
    <w:rsid w:val="00CB0C82"/>
    <w:rsid w:val="00CB0CFA"/>
    <w:rsid w:val="00CB2D02"/>
    <w:rsid w:val="00CB33FF"/>
    <w:rsid w:val="00CB3FE9"/>
    <w:rsid w:val="00CB4005"/>
    <w:rsid w:val="00CB45AA"/>
    <w:rsid w:val="00CB604C"/>
    <w:rsid w:val="00CB6EF9"/>
    <w:rsid w:val="00CB71FF"/>
    <w:rsid w:val="00CB72A7"/>
    <w:rsid w:val="00CB7D0A"/>
    <w:rsid w:val="00CB7D1F"/>
    <w:rsid w:val="00CC07F5"/>
    <w:rsid w:val="00CC1824"/>
    <w:rsid w:val="00CC1CCD"/>
    <w:rsid w:val="00CC1D8F"/>
    <w:rsid w:val="00CC2673"/>
    <w:rsid w:val="00CC31BC"/>
    <w:rsid w:val="00CC616B"/>
    <w:rsid w:val="00CC62E6"/>
    <w:rsid w:val="00CC7528"/>
    <w:rsid w:val="00CD21DC"/>
    <w:rsid w:val="00CD24DA"/>
    <w:rsid w:val="00CD25F8"/>
    <w:rsid w:val="00CD342E"/>
    <w:rsid w:val="00CD38D2"/>
    <w:rsid w:val="00CD4662"/>
    <w:rsid w:val="00CD6522"/>
    <w:rsid w:val="00CD7EA6"/>
    <w:rsid w:val="00CE13A4"/>
    <w:rsid w:val="00CE16C1"/>
    <w:rsid w:val="00CE2191"/>
    <w:rsid w:val="00CE3B25"/>
    <w:rsid w:val="00CE470D"/>
    <w:rsid w:val="00CE4713"/>
    <w:rsid w:val="00CE4D7C"/>
    <w:rsid w:val="00CE6889"/>
    <w:rsid w:val="00CE6E96"/>
    <w:rsid w:val="00CE71A2"/>
    <w:rsid w:val="00CE7D5F"/>
    <w:rsid w:val="00CF0237"/>
    <w:rsid w:val="00CF1128"/>
    <w:rsid w:val="00CF15D4"/>
    <w:rsid w:val="00CF15DA"/>
    <w:rsid w:val="00CF3A89"/>
    <w:rsid w:val="00CF4722"/>
    <w:rsid w:val="00CF55D6"/>
    <w:rsid w:val="00CF578A"/>
    <w:rsid w:val="00CF5AA1"/>
    <w:rsid w:val="00CF79B7"/>
    <w:rsid w:val="00CF7C6E"/>
    <w:rsid w:val="00CF7EBD"/>
    <w:rsid w:val="00CF7ED5"/>
    <w:rsid w:val="00D004B2"/>
    <w:rsid w:val="00D00ACF"/>
    <w:rsid w:val="00D00E80"/>
    <w:rsid w:val="00D012FE"/>
    <w:rsid w:val="00D02324"/>
    <w:rsid w:val="00D03740"/>
    <w:rsid w:val="00D03D4F"/>
    <w:rsid w:val="00D04A75"/>
    <w:rsid w:val="00D051EB"/>
    <w:rsid w:val="00D05E10"/>
    <w:rsid w:val="00D06A8E"/>
    <w:rsid w:val="00D07217"/>
    <w:rsid w:val="00D077FD"/>
    <w:rsid w:val="00D11598"/>
    <w:rsid w:val="00D11C16"/>
    <w:rsid w:val="00D12216"/>
    <w:rsid w:val="00D12F09"/>
    <w:rsid w:val="00D14739"/>
    <w:rsid w:val="00D2083E"/>
    <w:rsid w:val="00D2137D"/>
    <w:rsid w:val="00D213F0"/>
    <w:rsid w:val="00D2215E"/>
    <w:rsid w:val="00D22639"/>
    <w:rsid w:val="00D2342C"/>
    <w:rsid w:val="00D25987"/>
    <w:rsid w:val="00D272A4"/>
    <w:rsid w:val="00D2752A"/>
    <w:rsid w:val="00D277FD"/>
    <w:rsid w:val="00D27F35"/>
    <w:rsid w:val="00D27FDD"/>
    <w:rsid w:val="00D300A4"/>
    <w:rsid w:val="00D3018C"/>
    <w:rsid w:val="00D311BD"/>
    <w:rsid w:val="00D31D72"/>
    <w:rsid w:val="00D32439"/>
    <w:rsid w:val="00D32A37"/>
    <w:rsid w:val="00D33EC9"/>
    <w:rsid w:val="00D340C8"/>
    <w:rsid w:val="00D34B06"/>
    <w:rsid w:val="00D355FE"/>
    <w:rsid w:val="00D3571B"/>
    <w:rsid w:val="00D35813"/>
    <w:rsid w:val="00D3594E"/>
    <w:rsid w:val="00D35BDC"/>
    <w:rsid w:val="00D366EF"/>
    <w:rsid w:val="00D371C2"/>
    <w:rsid w:val="00D37540"/>
    <w:rsid w:val="00D3770B"/>
    <w:rsid w:val="00D40314"/>
    <w:rsid w:val="00D40D55"/>
    <w:rsid w:val="00D412FD"/>
    <w:rsid w:val="00D43A86"/>
    <w:rsid w:val="00D43BE1"/>
    <w:rsid w:val="00D45551"/>
    <w:rsid w:val="00D45A53"/>
    <w:rsid w:val="00D46CC2"/>
    <w:rsid w:val="00D470EA"/>
    <w:rsid w:val="00D47770"/>
    <w:rsid w:val="00D47774"/>
    <w:rsid w:val="00D47D18"/>
    <w:rsid w:val="00D5177D"/>
    <w:rsid w:val="00D5214C"/>
    <w:rsid w:val="00D52390"/>
    <w:rsid w:val="00D52D63"/>
    <w:rsid w:val="00D52F6F"/>
    <w:rsid w:val="00D53D60"/>
    <w:rsid w:val="00D5497D"/>
    <w:rsid w:val="00D54B5D"/>
    <w:rsid w:val="00D5560E"/>
    <w:rsid w:val="00D564CD"/>
    <w:rsid w:val="00D60A40"/>
    <w:rsid w:val="00D63764"/>
    <w:rsid w:val="00D65785"/>
    <w:rsid w:val="00D65D04"/>
    <w:rsid w:val="00D66AAF"/>
    <w:rsid w:val="00D66D6B"/>
    <w:rsid w:val="00D71B47"/>
    <w:rsid w:val="00D73A99"/>
    <w:rsid w:val="00D75BBB"/>
    <w:rsid w:val="00D75D22"/>
    <w:rsid w:val="00D773DF"/>
    <w:rsid w:val="00D7777B"/>
    <w:rsid w:val="00D807AB"/>
    <w:rsid w:val="00D80851"/>
    <w:rsid w:val="00D80A68"/>
    <w:rsid w:val="00D81148"/>
    <w:rsid w:val="00D811F5"/>
    <w:rsid w:val="00D81753"/>
    <w:rsid w:val="00D81E41"/>
    <w:rsid w:val="00D82140"/>
    <w:rsid w:val="00D82EA2"/>
    <w:rsid w:val="00D835BE"/>
    <w:rsid w:val="00D838D4"/>
    <w:rsid w:val="00D83C44"/>
    <w:rsid w:val="00D85B4E"/>
    <w:rsid w:val="00D860F6"/>
    <w:rsid w:val="00D86380"/>
    <w:rsid w:val="00D87125"/>
    <w:rsid w:val="00D9088D"/>
    <w:rsid w:val="00D90B76"/>
    <w:rsid w:val="00D90FA0"/>
    <w:rsid w:val="00D91F6B"/>
    <w:rsid w:val="00D92BD1"/>
    <w:rsid w:val="00D9441A"/>
    <w:rsid w:val="00D95746"/>
    <w:rsid w:val="00D95783"/>
    <w:rsid w:val="00D9643C"/>
    <w:rsid w:val="00D970A0"/>
    <w:rsid w:val="00D975CA"/>
    <w:rsid w:val="00D97763"/>
    <w:rsid w:val="00D97EE0"/>
    <w:rsid w:val="00DA1B3A"/>
    <w:rsid w:val="00DA1E15"/>
    <w:rsid w:val="00DA4348"/>
    <w:rsid w:val="00DA471B"/>
    <w:rsid w:val="00DA51AB"/>
    <w:rsid w:val="00DA7791"/>
    <w:rsid w:val="00DA7981"/>
    <w:rsid w:val="00DB11F8"/>
    <w:rsid w:val="00DB1C4B"/>
    <w:rsid w:val="00DB1F7A"/>
    <w:rsid w:val="00DB20E5"/>
    <w:rsid w:val="00DB2643"/>
    <w:rsid w:val="00DB2F1D"/>
    <w:rsid w:val="00DB41FD"/>
    <w:rsid w:val="00DB4859"/>
    <w:rsid w:val="00DB488A"/>
    <w:rsid w:val="00DB675B"/>
    <w:rsid w:val="00DB6AF3"/>
    <w:rsid w:val="00DB6F72"/>
    <w:rsid w:val="00DB7A74"/>
    <w:rsid w:val="00DB7D7A"/>
    <w:rsid w:val="00DC02F4"/>
    <w:rsid w:val="00DC158D"/>
    <w:rsid w:val="00DC1942"/>
    <w:rsid w:val="00DC1CB6"/>
    <w:rsid w:val="00DC24B7"/>
    <w:rsid w:val="00DC2DEC"/>
    <w:rsid w:val="00DC3233"/>
    <w:rsid w:val="00DC5754"/>
    <w:rsid w:val="00DC57E3"/>
    <w:rsid w:val="00DC583F"/>
    <w:rsid w:val="00DC5E82"/>
    <w:rsid w:val="00DC6922"/>
    <w:rsid w:val="00DC705D"/>
    <w:rsid w:val="00DC78A2"/>
    <w:rsid w:val="00DC7A5F"/>
    <w:rsid w:val="00DC7CC8"/>
    <w:rsid w:val="00DD1AFA"/>
    <w:rsid w:val="00DD2A0D"/>
    <w:rsid w:val="00DD2C1D"/>
    <w:rsid w:val="00DD2DE5"/>
    <w:rsid w:val="00DD50F0"/>
    <w:rsid w:val="00DD7081"/>
    <w:rsid w:val="00DE2A02"/>
    <w:rsid w:val="00DE2E83"/>
    <w:rsid w:val="00DE36B9"/>
    <w:rsid w:val="00DE3A84"/>
    <w:rsid w:val="00DE4409"/>
    <w:rsid w:val="00DE4FAD"/>
    <w:rsid w:val="00DE6B32"/>
    <w:rsid w:val="00DE7EDD"/>
    <w:rsid w:val="00DF06DE"/>
    <w:rsid w:val="00DF11BD"/>
    <w:rsid w:val="00DF1A17"/>
    <w:rsid w:val="00DF2728"/>
    <w:rsid w:val="00DF3288"/>
    <w:rsid w:val="00DF32D4"/>
    <w:rsid w:val="00DF3B47"/>
    <w:rsid w:val="00DF3F2E"/>
    <w:rsid w:val="00DF5B39"/>
    <w:rsid w:val="00DF7790"/>
    <w:rsid w:val="00DF7EE2"/>
    <w:rsid w:val="00E005D8"/>
    <w:rsid w:val="00E00B03"/>
    <w:rsid w:val="00E013F8"/>
    <w:rsid w:val="00E01C04"/>
    <w:rsid w:val="00E01DDF"/>
    <w:rsid w:val="00E01F37"/>
    <w:rsid w:val="00E03A0F"/>
    <w:rsid w:val="00E04CD0"/>
    <w:rsid w:val="00E059F3"/>
    <w:rsid w:val="00E06701"/>
    <w:rsid w:val="00E070BB"/>
    <w:rsid w:val="00E07B9B"/>
    <w:rsid w:val="00E1081D"/>
    <w:rsid w:val="00E117C1"/>
    <w:rsid w:val="00E12978"/>
    <w:rsid w:val="00E13891"/>
    <w:rsid w:val="00E15EA4"/>
    <w:rsid w:val="00E15FA1"/>
    <w:rsid w:val="00E16147"/>
    <w:rsid w:val="00E166A6"/>
    <w:rsid w:val="00E20867"/>
    <w:rsid w:val="00E20BFA"/>
    <w:rsid w:val="00E23E17"/>
    <w:rsid w:val="00E23EB9"/>
    <w:rsid w:val="00E243CB"/>
    <w:rsid w:val="00E25382"/>
    <w:rsid w:val="00E2559A"/>
    <w:rsid w:val="00E25BEE"/>
    <w:rsid w:val="00E25CF2"/>
    <w:rsid w:val="00E2610A"/>
    <w:rsid w:val="00E26CE4"/>
    <w:rsid w:val="00E2763A"/>
    <w:rsid w:val="00E27D37"/>
    <w:rsid w:val="00E32219"/>
    <w:rsid w:val="00E35583"/>
    <w:rsid w:val="00E35D6D"/>
    <w:rsid w:val="00E370D6"/>
    <w:rsid w:val="00E40051"/>
    <w:rsid w:val="00E402E0"/>
    <w:rsid w:val="00E40525"/>
    <w:rsid w:val="00E40B9C"/>
    <w:rsid w:val="00E40C2F"/>
    <w:rsid w:val="00E413C2"/>
    <w:rsid w:val="00E42052"/>
    <w:rsid w:val="00E42C90"/>
    <w:rsid w:val="00E43DB1"/>
    <w:rsid w:val="00E443F7"/>
    <w:rsid w:val="00E4494F"/>
    <w:rsid w:val="00E45049"/>
    <w:rsid w:val="00E45172"/>
    <w:rsid w:val="00E451E8"/>
    <w:rsid w:val="00E45DCE"/>
    <w:rsid w:val="00E45EE7"/>
    <w:rsid w:val="00E47207"/>
    <w:rsid w:val="00E476CC"/>
    <w:rsid w:val="00E47B38"/>
    <w:rsid w:val="00E47CC3"/>
    <w:rsid w:val="00E47FF8"/>
    <w:rsid w:val="00E50A71"/>
    <w:rsid w:val="00E519A3"/>
    <w:rsid w:val="00E51EC4"/>
    <w:rsid w:val="00E521C6"/>
    <w:rsid w:val="00E52D69"/>
    <w:rsid w:val="00E53274"/>
    <w:rsid w:val="00E53ABC"/>
    <w:rsid w:val="00E53F0F"/>
    <w:rsid w:val="00E54AD6"/>
    <w:rsid w:val="00E54C8B"/>
    <w:rsid w:val="00E553D6"/>
    <w:rsid w:val="00E55F90"/>
    <w:rsid w:val="00E579D6"/>
    <w:rsid w:val="00E57E8A"/>
    <w:rsid w:val="00E57F2B"/>
    <w:rsid w:val="00E60AEA"/>
    <w:rsid w:val="00E622B9"/>
    <w:rsid w:val="00E62910"/>
    <w:rsid w:val="00E62946"/>
    <w:rsid w:val="00E650AE"/>
    <w:rsid w:val="00E65283"/>
    <w:rsid w:val="00E66C82"/>
    <w:rsid w:val="00E705CD"/>
    <w:rsid w:val="00E7183F"/>
    <w:rsid w:val="00E71A1E"/>
    <w:rsid w:val="00E72B49"/>
    <w:rsid w:val="00E72C29"/>
    <w:rsid w:val="00E72F5C"/>
    <w:rsid w:val="00E73C61"/>
    <w:rsid w:val="00E73E0F"/>
    <w:rsid w:val="00E74142"/>
    <w:rsid w:val="00E74532"/>
    <w:rsid w:val="00E74B3E"/>
    <w:rsid w:val="00E74DD0"/>
    <w:rsid w:val="00E8075B"/>
    <w:rsid w:val="00E87414"/>
    <w:rsid w:val="00E87BC9"/>
    <w:rsid w:val="00E87D2B"/>
    <w:rsid w:val="00E87EC7"/>
    <w:rsid w:val="00E90634"/>
    <w:rsid w:val="00E91C89"/>
    <w:rsid w:val="00E939DC"/>
    <w:rsid w:val="00E93BA8"/>
    <w:rsid w:val="00E93DBB"/>
    <w:rsid w:val="00E94164"/>
    <w:rsid w:val="00E94F2E"/>
    <w:rsid w:val="00E9542A"/>
    <w:rsid w:val="00E96D9B"/>
    <w:rsid w:val="00E9788F"/>
    <w:rsid w:val="00EA15F5"/>
    <w:rsid w:val="00EA1AEC"/>
    <w:rsid w:val="00EA1B8D"/>
    <w:rsid w:val="00EA372D"/>
    <w:rsid w:val="00EA42A3"/>
    <w:rsid w:val="00EA58AC"/>
    <w:rsid w:val="00EB0AEC"/>
    <w:rsid w:val="00EB2FA5"/>
    <w:rsid w:val="00EB37AF"/>
    <w:rsid w:val="00EB388F"/>
    <w:rsid w:val="00EB398D"/>
    <w:rsid w:val="00EB3A8D"/>
    <w:rsid w:val="00EB44C3"/>
    <w:rsid w:val="00EB51AB"/>
    <w:rsid w:val="00EB55BD"/>
    <w:rsid w:val="00EB5BA6"/>
    <w:rsid w:val="00EB742A"/>
    <w:rsid w:val="00EC0F44"/>
    <w:rsid w:val="00EC1284"/>
    <w:rsid w:val="00EC134F"/>
    <w:rsid w:val="00EC20C1"/>
    <w:rsid w:val="00EC3A55"/>
    <w:rsid w:val="00EC4096"/>
    <w:rsid w:val="00EC4F54"/>
    <w:rsid w:val="00EC530B"/>
    <w:rsid w:val="00EC5B86"/>
    <w:rsid w:val="00EC677B"/>
    <w:rsid w:val="00EC7457"/>
    <w:rsid w:val="00EC745D"/>
    <w:rsid w:val="00EC7705"/>
    <w:rsid w:val="00ED008B"/>
    <w:rsid w:val="00ED108B"/>
    <w:rsid w:val="00ED1765"/>
    <w:rsid w:val="00ED26AE"/>
    <w:rsid w:val="00ED3D08"/>
    <w:rsid w:val="00ED3FE1"/>
    <w:rsid w:val="00ED5060"/>
    <w:rsid w:val="00ED5862"/>
    <w:rsid w:val="00ED6E7F"/>
    <w:rsid w:val="00ED7195"/>
    <w:rsid w:val="00ED7E56"/>
    <w:rsid w:val="00EE2225"/>
    <w:rsid w:val="00EE240A"/>
    <w:rsid w:val="00EE347A"/>
    <w:rsid w:val="00EE4848"/>
    <w:rsid w:val="00EE495D"/>
    <w:rsid w:val="00EE5631"/>
    <w:rsid w:val="00EE5D02"/>
    <w:rsid w:val="00EE60B8"/>
    <w:rsid w:val="00EE6251"/>
    <w:rsid w:val="00EF033A"/>
    <w:rsid w:val="00EF215C"/>
    <w:rsid w:val="00EF4733"/>
    <w:rsid w:val="00EF6825"/>
    <w:rsid w:val="00EF6C54"/>
    <w:rsid w:val="00F00198"/>
    <w:rsid w:val="00F00C9B"/>
    <w:rsid w:val="00F01A39"/>
    <w:rsid w:val="00F02FDD"/>
    <w:rsid w:val="00F0543B"/>
    <w:rsid w:val="00F0663C"/>
    <w:rsid w:val="00F078B1"/>
    <w:rsid w:val="00F13656"/>
    <w:rsid w:val="00F13976"/>
    <w:rsid w:val="00F15415"/>
    <w:rsid w:val="00F154E9"/>
    <w:rsid w:val="00F15A6D"/>
    <w:rsid w:val="00F15DF2"/>
    <w:rsid w:val="00F17B6C"/>
    <w:rsid w:val="00F17F49"/>
    <w:rsid w:val="00F20A46"/>
    <w:rsid w:val="00F228EE"/>
    <w:rsid w:val="00F23704"/>
    <w:rsid w:val="00F23712"/>
    <w:rsid w:val="00F23787"/>
    <w:rsid w:val="00F258BC"/>
    <w:rsid w:val="00F25E9A"/>
    <w:rsid w:val="00F26339"/>
    <w:rsid w:val="00F26B68"/>
    <w:rsid w:val="00F26BB6"/>
    <w:rsid w:val="00F26D18"/>
    <w:rsid w:val="00F30228"/>
    <w:rsid w:val="00F30273"/>
    <w:rsid w:val="00F30626"/>
    <w:rsid w:val="00F309A1"/>
    <w:rsid w:val="00F326AF"/>
    <w:rsid w:val="00F3284D"/>
    <w:rsid w:val="00F32A03"/>
    <w:rsid w:val="00F33AE0"/>
    <w:rsid w:val="00F344B6"/>
    <w:rsid w:val="00F34FCC"/>
    <w:rsid w:val="00F35898"/>
    <w:rsid w:val="00F368D5"/>
    <w:rsid w:val="00F37F7E"/>
    <w:rsid w:val="00F402D5"/>
    <w:rsid w:val="00F4063C"/>
    <w:rsid w:val="00F414FD"/>
    <w:rsid w:val="00F43695"/>
    <w:rsid w:val="00F43E85"/>
    <w:rsid w:val="00F45091"/>
    <w:rsid w:val="00F450A9"/>
    <w:rsid w:val="00F45A54"/>
    <w:rsid w:val="00F45B23"/>
    <w:rsid w:val="00F46187"/>
    <w:rsid w:val="00F4648A"/>
    <w:rsid w:val="00F46C7E"/>
    <w:rsid w:val="00F46CCB"/>
    <w:rsid w:val="00F473F4"/>
    <w:rsid w:val="00F47572"/>
    <w:rsid w:val="00F50687"/>
    <w:rsid w:val="00F5083D"/>
    <w:rsid w:val="00F522A2"/>
    <w:rsid w:val="00F524AC"/>
    <w:rsid w:val="00F52D06"/>
    <w:rsid w:val="00F53825"/>
    <w:rsid w:val="00F547EA"/>
    <w:rsid w:val="00F55983"/>
    <w:rsid w:val="00F561FD"/>
    <w:rsid w:val="00F5636E"/>
    <w:rsid w:val="00F5726D"/>
    <w:rsid w:val="00F57CEB"/>
    <w:rsid w:val="00F60131"/>
    <w:rsid w:val="00F605F7"/>
    <w:rsid w:val="00F6098E"/>
    <w:rsid w:val="00F6240A"/>
    <w:rsid w:val="00F625AD"/>
    <w:rsid w:val="00F62FE1"/>
    <w:rsid w:val="00F64983"/>
    <w:rsid w:val="00F661D4"/>
    <w:rsid w:val="00F676F2"/>
    <w:rsid w:val="00F67D05"/>
    <w:rsid w:val="00F72415"/>
    <w:rsid w:val="00F7252C"/>
    <w:rsid w:val="00F72729"/>
    <w:rsid w:val="00F73562"/>
    <w:rsid w:val="00F73679"/>
    <w:rsid w:val="00F73979"/>
    <w:rsid w:val="00F74415"/>
    <w:rsid w:val="00F74E08"/>
    <w:rsid w:val="00F75BBE"/>
    <w:rsid w:val="00F76BA2"/>
    <w:rsid w:val="00F773AA"/>
    <w:rsid w:val="00F773DE"/>
    <w:rsid w:val="00F77BBA"/>
    <w:rsid w:val="00F80C5E"/>
    <w:rsid w:val="00F81004"/>
    <w:rsid w:val="00F8125F"/>
    <w:rsid w:val="00F822B9"/>
    <w:rsid w:val="00F837B4"/>
    <w:rsid w:val="00F843B2"/>
    <w:rsid w:val="00F8462D"/>
    <w:rsid w:val="00F87920"/>
    <w:rsid w:val="00F90F54"/>
    <w:rsid w:val="00F93FE3"/>
    <w:rsid w:val="00F948FA"/>
    <w:rsid w:val="00F94A1D"/>
    <w:rsid w:val="00F94E51"/>
    <w:rsid w:val="00F94F7F"/>
    <w:rsid w:val="00F95BB3"/>
    <w:rsid w:val="00F97D05"/>
    <w:rsid w:val="00FA1C1E"/>
    <w:rsid w:val="00FA2582"/>
    <w:rsid w:val="00FA35A1"/>
    <w:rsid w:val="00FA36EF"/>
    <w:rsid w:val="00FA4C4A"/>
    <w:rsid w:val="00FA4D19"/>
    <w:rsid w:val="00FA4F9D"/>
    <w:rsid w:val="00FA5DE7"/>
    <w:rsid w:val="00FA5FDB"/>
    <w:rsid w:val="00FA70A0"/>
    <w:rsid w:val="00FB0900"/>
    <w:rsid w:val="00FB39E5"/>
    <w:rsid w:val="00FB3B43"/>
    <w:rsid w:val="00FB4482"/>
    <w:rsid w:val="00FB5AC1"/>
    <w:rsid w:val="00FB5E6F"/>
    <w:rsid w:val="00FC04BB"/>
    <w:rsid w:val="00FC08F3"/>
    <w:rsid w:val="00FC09EE"/>
    <w:rsid w:val="00FC13E5"/>
    <w:rsid w:val="00FC1687"/>
    <w:rsid w:val="00FC1C1C"/>
    <w:rsid w:val="00FC1E35"/>
    <w:rsid w:val="00FC1F1A"/>
    <w:rsid w:val="00FC1FAB"/>
    <w:rsid w:val="00FC2712"/>
    <w:rsid w:val="00FC2DDD"/>
    <w:rsid w:val="00FC433C"/>
    <w:rsid w:val="00FC566C"/>
    <w:rsid w:val="00FC56F5"/>
    <w:rsid w:val="00FC5753"/>
    <w:rsid w:val="00FC7FCF"/>
    <w:rsid w:val="00FD05B0"/>
    <w:rsid w:val="00FD0C58"/>
    <w:rsid w:val="00FD1224"/>
    <w:rsid w:val="00FD137B"/>
    <w:rsid w:val="00FD32EA"/>
    <w:rsid w:val="00FD3B1C"/>
    <w:rsid w:val="00FD427F"/>
    <w:rsid w:val="00FD484C"/>
    <w:rsid w:val="00FD516F"/>
    <w:rsid w:val="00FD5456"/>
    <w:rsid w:val="00FD7586"/>
    <w:rsid w:val="00FD7D0D"/>
    <w:rsid w:val="00FE005A"/>
    <w:rsid w:val="00FE057A"/>
    <w:rsid w:val="00FE0B16"/>
    <w:rsid w:val="00FE2EEE"/>
    <w:rsid w:val="00FE2F31"/>
    <w:rsid w:val="00FE48BB"/>
    <w:rsid w:val="00FE613F"/>
    <w:rsid w:val="00FE7380"/>
    <w:rsid w:val="00FF02BB"/>
    <w:rsid w:val="00FF29D2"/>
    <w:rsid w:val="00FF2F44"/>
    <w:rsid w:val="00FF315E"/>
    <w:rsid w:val="00FF34CD"/>
    <w:rsid w:val="00FF3979"/>
    <w:rsid w:val="00FF3BC8"/>
    <w:rsid w:val="00FF54B7"/>
    <w:rsid w:val="00FF5C0A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2C5618A"/>
  <w15:chartTrackingRefBased/>
  <w15:docId w15:val="{DED42421-F8C1-4A69-8CCB-84BA390D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EE7"/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qFormat/>
    <w:rsid w:val="00066725"/>
    <w:pPr>
      <w:keepNext/>
      <w:numPr>
        <w:numId w:val="2"/>
      </w:numPr>
      <w:spacing w:before="240" w:after="240"/>
      <w:jc w:val="center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839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074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745F"/>
  </w:style>
  <w:style w:type="paragraph" w:styleId="Tekstpodstawowywcity2">
    <w:name w:val="Body Text Indent 2"/>
    <w:basedOn w:val="Normalny"/>
    <w:rsid w:val="0070745F"/>
    <w:pPr>
      <w:widowControl w:val="0"/>
      <w:ind w:left="800"/>
      <w:jc w:val="both"/>
    </w:pPr>
    <w:rPr>
      <w:rFonts w:ascii="Tahoma" w:hAnsi="Tahoma" w:cs="Tahoma"/>
      <w:color w:val="000000"/>
    </w:rPr>
  </w:style>
  <w:style w:type="character" w:customStyle="1" w:styleId="dane1">
    <w:name w:val="dane1"/>
    <w:rsid w:val="0065507A"/>
    <w:rPr>
      <w:color w:val="0000CD"/>
    </w:rPr>
  </w:style>
  <w:style w:type="paragraph" w:styleId="Tekstpodstawowy">
    <w:name w:val="Body Text"/>
    <w:aliases w:val="a2, Znak, Znak Znak"/>
    <w:basedOn w:val="Normalny"/>
    <w:rsid w:val="009041BE"/>
    <w:pPr>
      <w:spacing w:after="120"/>
    </w:pPr>
  </w:style>
  <w:style w:type="paragraph" w:styleId="Tekstpodstawowywcity">
    <w:name w:val="Body Text Indent"/>
    <w:basedOn w:val="Normalny"/>
    <w:rsid w:val="000C141B"/>
    <w:pPr>
      <w:spacing w:after="120"/>
      <w:ind w:left="283"/>
    </w:pPr>
  </w:style>
  <w:style w:type="paragraph" w:customStyle="1" w:styleId="WW-Nagwekwykazurde">
    <w:name w:val="WW-Nagłówek wykazu źródeł"/>
    <w:basedOn w:val="Normalny"/>
    <w:next w:val="Normalny"/>
    <w:rsid w:val="006C686D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Standard">
    <w:name w:val="Standard"/>
    <w:link w:val="StandardZnak"/>
    <w:rsid w:val="0069081E"/>
    <w:pPr>
      <w:widowControl w:val="0"/>
    </w:pPr>
  </w:style>
  <w:style w:type="paragraph" w:styleId="Tekstprzypisudolnego">
    <w:name w:val="footnote text"/>
    <w:basedOn w:val="Normalny"/>
    <w:link w:val="TekstprzypisudolnegoZnak"/>
    <w:rsid w:val="009C3709"/>
  </w:style>
  <w:style w:type="character" w:styleId="Odwoanieprzypisudolnego">
    <w:name w:val="footnote reference"/>
    <w:rsid w:val="009C3709"/>
    <w:rPr>
      <w:vertAlign w:val="superscript"/>
    </w:rPr>
  </w:style>
  <w:style w:type="character" w:styleId="Odwoaniedokomentarza">
    <w:name w:val="annotation reference"/>
    <w:semiHidden/>
    <w:rsid w:val="003323A1"/>
    <w:rPr>
      <w:sz w:val="16"/>
      <w:szCs w:val="16"/>
    </w:rPr>
  </w:style>
  <w:style w:type="paragraph" w:styleId="Tekstkomentarza">
    <w:name w:val="annotation text"/>
    <w:basedOn w:val="Normalny"/>
    <w:semiHidden/>
    <w:rsid w:val="003323A1"/>
  </w:style>
  <w:style w:type="paragraph" w:styleId="Tematkomentarza">
    <w:name w:val="annotation subject"/>
    <w:basedOn w:val="Tekstkomentarza"/>
    <w:next w:val="Tekstkomentarza"/>
    <w:semiHidden/>
    <w:rsid w:val="003323A1"/>
    <w:rPr>
      <w:b/>
      <w:bCs/>
    </w:rPr>
  </w:style>
  <w:style w:type="paragraph" w:styleId="Tekstdymka">
    <w:name w:val="Balloon Text"/>
    <w:basedOn w:val="Normalny"/>
    <w:semiHidden/>
    <w:rsid w:val="003323A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67336F"/>
  </w:style>
  <w:style w:type="character" w:styleId="Odwoanieprzypisukocowego">
    <w:name w:val="endnote reference"/>
    <w:semiHidden/>
    <w:rsid w:val="0067336F"/>
    <w:rPr>
      <w:vertAlign w:val="superscript"/>
    </w:rPr>
  </w:style>
  <w:style w:type="paragraph" w:styleId="Nagwek">
    <w:name w:val="header"/>
    <w:basedOn w:val="Normalny"/>
    <w:rsid w:val="00FE255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BB4E70"/>
    <w:pPr>
      <w:spacing w:after="120" w:line="480" w:lineRule="auto"/>
    </w:pPr>
  </w:style>
  <w:style w:type="character" w:customStyle="1" w:styleId="StandardZnak">
    <w:name w:val="Standard Znak"/>
    <w:link w:val="Standard"/>
    <w:rsid w:val="00261647"/>
    <w:rPr>
      <w:lang w:val="pl-PL" w:eastAsia="pl-PL" w:bidi="ar-SA"/>
    </w:rPr>
  </w:style>
  <w:style w:type="table" w:styleId="Tabela-Siatka">
    <w:name w:val="Table Grid"/>
    <w:basedOn w:val="Standardowy"/>
    <w:rsid w:val="00F5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ZnakZnakZnakZnakZnakZnakZnakZnakZnakZnak">
    <w:name w:val="Znak Znak1 Znak Znak Znak Znak Znak Znak Znak Znak Znak Znak Znak Znak Znak Znak"/>
    <w:basedOn w:val="Normalny"/>
    <w:rsid w:val="00170FD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792E73"/>
    <w:pPr>
      <w:ind w:left="708"/>
    </w:pPr>
    <w:rPr>
      <w:lang w:eastAsia="de-DE"/>
    </w:rPr>
  </w:style>
  <w:style w:type="paragraph" w:customStyle="1" w:styleId="Punkt">
    <w:name w:val="Punkt"/>
    <w:basedOn w:val="Tekstpodstawowy"/>
    <w:rsid w:val="00066725"/>
    <w:pPr>
      <w:numPr>
        <w:ilvl w:val="1"/>
        <w:numId w:val="2"/>
      </w:numPr>
      <w:spacing w:after="160"/>
      <w:jc w:val="both"/>
    </w:pPr>
    <w:rPr>
      <w:sz w:val="24"/>
      <w:szCs w:val="24"/>
    </w:rPr>
  </w:style>
  <w:style w:type="paragraph" w:customStyle="1" w:styleId="Podpunkt">
    <w:name w:val="Podpunkt"/>
    <w:basedOn w:val="Punkt"/>
    <w:rsid w:val="00066725"/>
    <w:pPr>
      <w:numPr>
        <w:ilvl w:val="3"/>
      </w:numPr>
    </w:pPr>
  </w:style>
  <w:style w:type="paragraph" w:customStyle="1" w:styleId="Punkt2">
    <w:name w:val="Punkt_2"/>
    <w:basedOn w:val="Punkt"/>
    <w:rsid w:val="00066725"/>
    <w:pPr>
      <w:numPr>
        <w:ilvl w:val="2"/>
      </w:numPr>
    </w:pPr>
  </w:style>
  <w:style w:type="character" w:customStyle="1" w:styleId="TekstprzypisudolnegoZnak">
    <w:name w:val="Tekst przypisu dolnego Znak"/>
    <w:link w:val="Tekstprzypisudolnego"/>
    <w:rsid w:val="00D83C44"/>
    <w:rPr>
      <w:lang w:val="pl-PL" w:eastAsia="pl-PL" w:bidi="ar-SA"/>
    </w:rPr>
  </w:style>
  <w:style w:type="character" w:customStyle="1" w:styleId="Nagwek3Znak">
    <w:name w:val="Nagłówek 3 Znak"/>
    <w:link w:val="Nagwek3"/>
    <w:semiHidden/>
    <w:rsid w:val="0078396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400F0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400F07"/>
    <w:rPr>
      <w:sz w:val="16"/>
      <w:szCs w:val="16"/>
      <w:lang w:val="x-none" w:eastAsia="x-none"/>
    </w:rPr>
  </w:style>
  <w:style w:type="paragraph" w:customStyle="1" w:styleId="Tekstpodstawowy21">
    <w:name w:val="Tekst podstawowy 21"/>
    <w:basedOn w:val="Normalny"/>
    <w:rsid w:val="00FC566C"/>
    <w:pPr>
      <w:jc w:val="both"/>
    </w:pPr>
    <w:rPr>
      <w:sz w:val="24"/>
    </w:rPr>
  </w:style>
  <w:style w:type="paragraph" w:customStyle="1" w:styleId="ZnakZnakZnakZnakZnakZnakZnakZnakZnak">
    <w:name w:val="Znak Znak Znak Znak Znak Znak Znak Znak Znak"/>
    <w:basedOn w:val="Normalny"/>
    <w:rsid w:val="00540780"/>
    <w:rPr>
      <w:rFonts w:ascii="Arial" w:hAnsi="Arial" w:cs="Arial"/>
      <w:sz w:val="24"/>
      <w:szCs w:val="24"/>
    </w:rPr>
  </w:style>
  <w:style w:type="paragraph" w:customStyle="1" w:styleId="Default">
    <w:name w:val="Default"/>
    <w:rsid w:val="000A3E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g-binding">
    <w:name w:val="ng-binding"/>
    <w:rsid w:val="00C01EBD"/>
  </w:style>
  <w:style w:type="character" w:customStyle="1" w:styleId="ng-scope">
    <w:name w:val="ng-scope"/>
    <w:rsid w:val="00C01EBD"/>
  </w:style>
  <w:style w:type="character" w:styleId="Hipercze">
    <w:name w:val="Hyperlink"/>
    <w:rsid w:val="0052786B"/>
    <w:rPr>
      <w:color w:val="0000FF"/>
      <w:u w:val="single"/>
    </w:rPr>
  </w:style>
  <w:style w:type="character" w:styleId="HTML-staaszeroko">
    <w:name w:val="HTML Typewriter"/>
    <w:uiPriority w:val="99"/>
    <w:unhideWhenUsed/>
    <w:rsid w:val="00973345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22E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E67A6-AA06-40B0-8742-08D6827B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3570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</vt:lpstr>
    </vt:vector>
  </TitlesOfParts>
  <Company/>
  <LinksUpToDate>false</LinksUpToDate>
  <CharactersWithSpaces>25073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</dc:title>
  <dc:subject/>
  <dc:creator>spych</dc:creator>
  <cp:keywords/>
  <cp:lastModifiedBy>Grażyna Soboń</cp:lastModifiedBy>
  <cp:revision>17</cp:revision>
  <cp:lastPrinted>2018-02-12T08:12:00Z</cp:lastPrinted>
  <dcterms:created xsi:type="dcterms:W3CDTF">2019-04-10T10:54:00Z</dcterms:created>
  <dcterms:modified xsi:type="dcterms:W3CDTF">2019-10-24T07:53:00Z</dcterms:modified>
</cp:coreProperties>
</file>