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9A55" w14:textId="77777777" w:rsidR="00523676" w:rsidRPr="001236D6" w:rsidRDefault="00523676" w:rsidP="00523676">
      <w:pPr>
        <w:rPr>
          <w:rFonts w:ascii="Arial Narrow" w:hAnsi="Arial Narrow" w:cs="Tahoma"/>
          <w:color w:val="666699"/>
          <w:sz w:val="16"/>
          <w:szCs w:val="16"/>
        </w:rPr>
      </w:pPr>
      <w:bookmarkStart w:id="0" w:name="_Hlk69991298"/>
      <w:r>
        <w:tab/>
      </w:r>
      <w:r>
        <w:tab/>
      </w:r>
      <w:r>
        <w:tab/>
      </w:r>
      <w:r>
        <w:tab/>
      </w:r>
      <w:r w:rsidRPr="00730529">
        <w:rPr>
          <w:b/>
          <w:noProof/>
        </w:rPr>
        <w:drawing>
          <wp:inline distT="0" distB="0" distL="0" distR="0" wp14:anchorId="40719CCD" wp14:editId="619929DB">
            <wp:extent cx="1607820" cy="502920"/>
            <wp:effectExtent l="0" t="0" r="0" b="0"/>
            <wp:docPr id="5" name="Obraz 5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bookmarkEnd w:id="0"/>
    <w:p w14:paraId="29A40B10" w14:textId="4F27018A" w:rsidR="00C97361" w:rsidRPr="00A83EAC" w:rsidRDefault="00A4430D" w:rsidP="00D311AD">
      <w:pPr>
        <w:spacing w:after="480"/>
        <w:jc w:val="right"/>
        <w:rPr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7361" w:rsidRPr="00A83EAC">
        <w:rPr>
          <w:szCs w:val="24"/>
        </w:rPr>
        <w:t xml:space="preserve">Szczecin, dnia </w:t>
      </w:r>
      <w:r w:rsidR="00EE400D">
        <w:rPr>
          <w:szCs w:val="24"/>
        </w:rPr>
        <w:t>12.01.2022</w:t>
      </w:r>
      <w:r w:rsidR="00C97361">
        <w:rPr>
          <w:szCs w:val="24"/>
        </w:rPr>
        <w:t xml:space="preserve"> r</w:t>
      </w:r>
      <w:r w:rsidR="00C97361" w:rsidRPr="00A83EAC">
        <w:rPr>
          <w:szCs w:val="24"/>
        </w:rPr>
        <w:t>.</w:t>
      </w:r>
    </w:p>
    <w:p w14:paraId="15493B95" w14:textId="355B9666" w:rsidR="00C97361" w:rsidRPr="00375060" w:rsidRDefault="00C97361" w:rsidP="0057502B">
      <w:pPr>
        <w:spacing w:line="240" w:lineRule="auto"/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EE400D">
        <w:rPr>
          <w:b/>
          <w:sz w:val="32"/>
          <w:szCs w:val="32"/>
        </w:rPr>
        <w:t>2/2022</w:t>
      </w:r>
    </w:p>
    <w:p w14:paraId="34DA43F9" w14:textId="7A99F263" w:rsidR="003E3209" w:rsidRDefault="00C97361" w:rsidP="0057502B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7EF4AF4E" w14:textId="77777777" w:rsidR="00E607A4" w:rsidRPr="0057502B" w:rsidRDefault="00E607A4" w:rsidP="00E607A4">
      <w:pPr>
        <w:pStyle w:val="Standard"/>
        <w:spacing w:line="360" w:lineRule="auto"/>
        <w:jc w:val="center"/>
        <w:rPr>
          <w:rFonts w:asciiTheme="minorHAnsi" w:hAnsiTheme="minorHAnsi"/>
          <w:b/>
        </w:rPr>
      </w:pPr>
    </w:p>
    <w:p w14:paraId="5BFDCA7F" w14:textId="59D71ED0" w:rsidR="00A4430D" w:rsidRDefault="003934CF" w:rsidP="0057502B">
      <w:pPr>
        <w:keepNext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Wykonanie klimatyzacji w laboratorium 405 na Wydziale Technologii i Inżynierii Chemicznej przy al. Piastów 42 w Szczecinie </w:t>
      </w:r>
      <w:r w:rsidR="00E607A4" w:rsidRPr="00E607A4">
        <w:rPr>
          <w:b/>
          <w:sz w:val="28"/>
          <w:szCs w:val="28"/>
        </w:rPr>
        <w:t>w formule „zaprojektuj i wybuduj”</w:t>
      </w:r>
      <w:r w:rsidR="00523676" w:rsidRPr="00E607A4">
        <w:rPr>
          <w:rFonts w:ascii="Calibri" w:hAnsi="Calibri" w:cs="Calibri"/>
          <w:b/>
          <w:bCs/>
          <w:sz w:val="28"/>
          <w:szCs w:val="28"/>
        </w:rPr>
        <w:t>.</w:t>
      </w:r>
    </w:p>
    <w:p w14:paraId="34F4C941" w14:textId="77777777" w:rsidR="00E607A4" w:rsidRDefault="00E607A4" w:rsidP="0057502B">
      <w:pPr>
        <w:keepNext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FA148C" w14:textId="2075A313" w:rsidR="00C97361" w:rsidRPr="00E607A4" w:rsidRDefault="00C97361" w:rsidP="0057502B">
      <w:pPr>
        <w:keepNext/>
        <w:spacing w:after="240"/>
        <w:jc w:val="center"/>
        <w:rPr>
          <w:b/>
          <w:sz w:val="40"/>
          <w:szCs w:val="40"/>
        </w:rPr>
      </w:pPr>
      <w:r w:rsidRPr="00E607A4">
        <w:rPr>
          <w:b/>
          <w:sz w:val="40"/>
          <w:szCs w:val="40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68274778" w:rsidR="00C97361" w:rsidRPr="00A83EAC" w:rsidRDefault="00C97361" w:rsidP="00E607A4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</w:r>
      <w:r w:rsidR="00460ECA">
        <w:rPr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1B987A1D" w14:textId="2375317B" w:rsidR="00C97361" w:rsidRPr="00A83EAC" w:rsidRDefault="00C97361" w:rsidP="00E607A4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="00460ECA">
        <w:rPr>
          <w:b/>
          <w:color w:val="000000"/>
          <w:szCs w:val="24"/>
        </w:rPr>
        <w:tab/>
      </w:r>
      <w:r w:rsidR="00A4430D" w:rsidRPr="00A4430D">
        <w:rPr>
          <w:color w:val="000000"/>
          <w:szCs w:val="24"/>
        </w:rPr>
        <w:t>Opis przedmiotu zamówienia</w:t>
      </w:r>
      <w:r w:rsidR="0035460D">
        <w:rPr>
          <w:color w:val="000000"/>
          <w:szCs w:val="24"/>
        </w:rPr>
        <w:t xml:space="preserve"> – Program Funkcjonalno-Użytkowy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15331FEF" w:rsidR="00C97361" w:rsidRPr="00A83EAC" w:rsidRDefault="00055904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</w:t>
      </w:r>
      <w:r w:rsidR="00460ECA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C97361">
        <w:rPr>
          <w:bCs/>
          <w:color w:val="000000"/>
          <w:szCs w:val="24"/>
        </w:rPr>
        <w:t>;</w:t>
      </w:r>
    </w:p>
    <w:p w14:paraId="3EC71D1C" w14:textId="5F5F4067" w:rsidR="00C97361" w:rsidRDefault="00C97361" w:rsidP="00460ECA">
      <w:pPr>
        <w:ind w:left="2124" w:hanging="2124"/>
        <w:jc w:val="both"/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4</w:t>
      </w:r>
      <w:r w:rsidRPr="00A83EAC">
        <w:rPr>
          <w:bCs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06D3C4C4" w14:textId="00093369" w:rsidR="00E607A4" w:rsidRDefault="00413403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5</w:t>
      </w:r>
      <w:r w:rsidRPr="00A83EAC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Pr="00A83EAC">
        <w:rPr>
          <w:bCs/>
          <w:color w:val="000000"/>
          <w:szCs w:val="24"/>
        </w:rPr>
        <w:t>Klauzula informacyjna administratora danych</w:t>
      </w:r>
      <w:r w:rsidR="003C1CE2">
        <w:rPr>
          <w:bCs/>
          <w:color w:val="000000"/>
          <w:szCs w:val="24"/>
        </w:rPr>
        <w:t>;</w:t>
      </w:r>
    </w:p>
    <w:p w14:paraId="77B497A1" w14:textId="38A996DD" w:rsidR="00C97361" w:rsidRDefault="00C97361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523676">
        <w:rPr>
          <w:b/>
          <w:color w:val="000000"/>
          <w:szCs w:val="24"/>
        </w:rPr>
        <w:t>6</w:t>
      </w:r>
      <w:r w:rsidRPr="00A83EAC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="00263270">
        <w:rPr>
          <w:bCs/>
          <w:color w:val="000000"/>
          <w:szCs w:val="24"/>
        </w:rPr>
        <w:t>Wzór U</w:t>
      </w:r>
      <w:r w:rsidR="00413403">
        <w:rPr>
          <w:bCs/>
          <w:color w:val="000000"/>
          <w:szCs w:val="24"/>
        </w:rPr>
        <w:t>mowy</w:t>
      </w:r>
      <w:r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E607A4">
      <w:pPr>
        <w:pStyle w:val="Nagwek1"/>
        <w:spacing w:after="24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13403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9633EF">
      <w:pPr>
        <w:spacing w:after="24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9633EF">
      <w:pPr>
        <w:pStyle w:val="Nagwek1"/>
        <w:spacing w:after="240"/>
      </w:pPr>
      <w:r w:rsidRPr="00A83EAC">
        <w:t>Tryb udzielenia zamówienia.</w:t>
      </w:r>
    </w:p>
    <w:p w14:paraId="3E8E2250" w14:textId="30AF1BED" w:rsidR="00C97361" w:rsidRPr="00920E81" w:rsidRDefault="00C97361" w:rsidP="00E607A4">
      <w:pPr>
        <w:pStyle w:val="Standard"/>
        <w:spacing w:after="24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9633EF">
      <w:pPr>
        <w:pStyle w:val="Nagwek1"/>
        <w:spacing w:after="240"/>
        <w:rPr>
          <w:sz w:val="22"/>
          <w:szCs w:val="24"/>
        </w:rPr>
      </w:pPr>
      <w:r>
        <w:rPr>
          <w:szCs w:val="24"/>
        </w:rPr>
        <w:lastRenderedPageBreak/>
        <w:t>Przedmiot zamówienia</w:t>
      </w:r>
    </w:p>
    <w:p w14:paraId="14535047" w14:textId="4E2A053C" w:rsidR="00607EAD" w:rsidRPr="00E650A2" w:rsidRDefault="00C2371E" w:rsidP="009633EF">
      <w:pPr>
        <w:pStyle w:val="Nagwek1"/>
        <w:numPr>
          <w:ilvl w:val="0"/>
          <w:numId w:val="0"/>
        </w:numPr>
        <w:spacing w:before="0" w:after="240"/>
        <w:jc w:val="both"/>
        <w:rPr>
          <w:b w:val="0"/>
          <w:szCs w:val="24"/>
        </w:rPr>
      </w:pPr>
      <w:r w:rsidRPr="003934CF">
        <w:rPr>
          <w:b w:val="0"/>
          <w:bCs/>
          <w:szCs w:val="24"/>
        </w:rPr>
        <w:t xml:space="preserve">Przedmiotem zamówienia jest </w:t>
      </w:r>
      <w:r w:rsidRPr="003934CF">
        <w:rPr>
          <w:bCs/>
          <w:szCs w:val="24"/>
        </w:rPr>
        <w:t xml:space="preserve">opracowanie dokumentacji projektowej, a następnie wykonanie </w:t>
      </w:r>
      <w:r w:rsidR="00413403" w:rsidRPr="003934CF">
        <w:rPr>
          <w:bCs/>
          <w:szCs w:val="24"/>
        </w:rPr>
        <w:br/>
      </w:r>
      <w:r w:rsidRPr="003934CF">
        <w:rPr>
          <w:bCs/>
          <w:szCs w:val="24"/>
        </w:rPr>
        <w:t xml:space="preserve">robót w formule „zaprojektuj i wybuduj” dla zadania inwestycyjnego pn.: </w:t>
      </w:r>
      <w:r w:rsidR="00570DF6" w:rsidRPr="003934CF">
        <w:rPr>
          <w:szCs w:val="24"/>
        </w:rPr>
        <w:t>„</w:t>
      </w:r>
      <w:r w:rsidR="003934CF" w:rsidRPr="003934CF">
        <w:rPr>
          <w:szCs w:val="24"/>
        </w:rPr>
        <w:t xml:space="preserve">Klimatyzacja </w:t>
      </w:r>
      <w:r w:rsidR="003934CF">
        <w:rPr>
          <w:szCs w:val="24"/>
        </w:rPr>
        <w:br/>
      </w:r>
      <w:r w:rsidR="003934CF" w:rsidRPr="003934CF">
        <w:rPr>
          <w:szCs w:val="24"/>
        </w:rPr>
        <w:t xml:space="preserve">w laboratorium </w:t>
      </w:r>
      <w:r w:rsidR="003934CF">
        <w:rPr>
          <w:szCs w:val="24"/>
        </w:rPr>
        <w:t>405”</w:t>
      </w:r>
      <w:r w:rsidR="00570DF6" w:rsidRPr="003934CF">
        <w:rPr>
          <w:szCs w:val="24"/>
        </w:rPr>
        <w:t xml:space="preserve"> na Wydziale</w:t>
      </w:r>
      <w:r w:rsidR="00570DF6" w:rsidRPr="00FA23AF">
        <w:t xml:space="preserve"> </w:t>
      </w:r>
      <w:r w:rsidR="003934CF">
        <w:t xml:space="preserve">Technologii i Inżynierii Chemicznej przy al. Piastów 42 </w:t>
      </w:r>
      <w:r w:rsidR="003934CF">
        <w:br/>
        <w:t>w Szczecinie</w:t>
      </w:r>
      <w:r w:rsidR="00A4430D" w:rsidRPr="00413403">
        <w:rPr>
          <w:bCs/>
          <w:szCs w:val="24"/>
        </w:rPr>
        <w:t>,</w:t>
      </w:r>
      <w:r w:rsidR="00570DF6">
        <w:rPr>
          <w:b w:val="0"/>
          <w:bCs/>
          <w:szCs w:val="24"/>
        </w:rPr>
        <w:t xml:space="preserve"> zgodnie z O</w:t>
      </w:r>
      <w:r w:rsidR="00A4430D" w:rsidRPr="00E650A2">
        <w:rPr>
          <w:b w:val="0"/>
          <w:bCs/>
          <w:szCs w:val="24"/>
        </w:rPr>
        <w:t xml:space="preserve">pisem przedmiotu zamówienia </w:t>
      </w:r>
      <w:r w:rsidR="000D0F36" w:rsidRPr="00E650A2">
        <w:rPr>
          <w:b w:val="0"/>
          <w:szCs w:val="24"/>
        </w:rPr>
        <w:t>(załącznik nr 2 do IWZ).</w:t>
      </w:r>
    </w:p>
    <w:p w14:paraId="617528C2" w14:textId="25C568B9" w:rsidR="00E650A2" w:rsidRDefault="00E650A2" w:rsidP="009633EF">
      <w:pPr>
        <w:pStyle w:val="Nagwek2"/>
        <w:numPr>
          <w:ilvl w:val="1"/>
          <w:numId w:val="18"/>
        </w:numPr>
        <w:spacing w:after="24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r w:rsidRPr="00400B41">
        <w:rPr>
          <w:rFonts w:ascii="Helvetica" w:hAnsi="Helvetica" w:cs="Helvetica"/>
          <w:b/>
          <w:color w:val="000000" w:themeColor="text1"/>
          <w:sz w:val="21"/>
          <w:szCs w:val="21"/>
          <w:u w:val="single"/>
        </w:rPr>
        <w:t>Z</w:t>
      </w:r>
      <w:r w:rsidRPr="00400B41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akres </w:t>
      </w:r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prac projektowych.</w:t>
      </w:r>
    </w:p>
    <w:p w14:paraId="7E9886E0" w14:textId="77777777" w:rsidR="0035460D" w:rsidRDefault="0035460D" w:rsidP="003761F7">
      <w:pPr>
        <w:jc w:val="both"/>
        <w:rPr>
          <w:szCs w:val="24"/>
        </w:rPr>
      </w:pPr>
      <w:r w:rsidRPr="0035460D">
        <w:rPr>
          <w:szCs w:val="24"/>
        </w:rPr>
        <w:t xml:space="preserve">Prace projektowe należy wykonać, zgodnie z </w:t>
      </w:r>
      <w:r w:rsidRPr="0035460D">
        <w:rPr>
          <w:b/>
          <w:szCs w:val="24"/>
        </w:rPr>
        <w:t>pkt 1.2. i 2.1.</w:t>
      </w:r>
      <w:r w:rsidRPr="0035460D">
        <w:rPr>
          <w:szCs w:val="24"/>
        </w:rPr>
        <w:t xml:space="preserve"> Programu Funkcjonalno-Użytkowego </w:t>
      </w:r>
      <w:r>
        <w:rPr>
          <w:szCs w:val="24"/>
        </w:rPr>
        <w:t>(załącznik nr 2 do IWZ).</w:t>
      </w:r>
    </w:p>
    <w:p w14:paraId="5B534094" w14:textId="65870A5D" w:rsidR="00394AC6" w:rsidRPr="00394AC6" w:rsidRDefault="00394AC6" w:rsidP="00AE79B1">
      <w:pPr>
        <w:spacing w:after="240"/>
        <w:jc w:val="both"/>
        <w:rPr>
          <w:szCs w:val="24"/>
        </w:rPr>
      </w:pPr>
      <w:r w:rsidRPr="00394AC6">
        <w:rPr>
          <w:szCs w:val="24"/>
        </w:rPr>
        <w:t>Dokumentacja projektowa w branżach sanitarnej, elektrycznej, automatyki i konstrukcji m</w:t>
      </w:r>
      <w:r>
        <w:rPr>
          <w:szCs w:val="24"/>
        </w:rPr>
        <w:t>usi</w:t>
      </w:r>
      <w:r w:rsidRPr="00394AC6">
        <w:rPr>
          <w:szCs w:val="24"/>
        </w:rPr>
        <w:t xml:space="preserve"> być wykonana przez osoby posiadające uprawnienia do projektowania o odpowiednich specjalizacjach</w:t>
      </w:r>
    </w:p>
    <w:p w14:paraId="119DD7E6" w14:textId="1DE072D9" w:rsidR="00E650A2" w:rsidRDefault="00E650A2" w:rsidP="009633EF">
      <w:pPr>
        <w:pStyle w:val="Nagwek2"/>
        <w:numPr>
          <w:ilvl w:val="0"/>
          <w:numId w:val="18"/>
        </w:numPr>
        <w:spacing w:after="24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bookmarkStart w:id="1" w:name="_Toc31974748"/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Zakres robót budowlanych, sanitarnych, elektrycznych</w:t>
      </w:r>
      <w:r w:rsidR="0052012C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, </w:t>
      </w:r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automatyki</w:t>
      </w:r>
      <w:r w:rsidR="0052012C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 i konstrukcji</w:t>
      </w:r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.</w:t>
      </w:r>
      <w:bookmarkEnd w:id="1"/>
    </w:p>
    <w:p w14:paraId="56670AD9" w14:textId="4072CFFD" w:rsidR="00677569" w:rsidRPr="00677569" w:rsidRDefault="00677569" w:rsidP="00677569">
      <w:pPr>
        <w:jc w:val="both"/>
        <w:rPr>
          <w:szCs w:val="24"/>
        </w:rPr>
      </w:pPr>
      <w:r>
        <w:rPr>
          <w:szCs w:val="24"/>
        </w:rPr>
        <w:t xml:space="preserve">Roboty budowlane </w:t>
      </w:r>
      <w:r w:rsidRPr="00677569">
        <w:rPr>
          <w:szCs w:val="24"/>
        </w:rPr>
        <w:t xml:space="preserve">należy wykonać, zgodnie z </w:t>
      </w:r>
      <w:r w:rsidRPr="00677569">
        <w:rPr>
          <w:b/>
          <w:szCs w:val="24"/>
        </w:rPr>
        <w:t>pkt 1.</w:t>
      </w:r>
      <w:r>
        <w:rPr>
          <w:b/>
          <w:szCs w:val="24"/>
        </w:rPr>
        <w:t>3</w:t>
      </w:r>
      <w:r w:rsidRPr="00677569">
        <w:rPr>
          <w:b/>
          <w:szCs w:val="24"/>
        </w:rPr>
        <w:t>. i 2.</w:t>
      </w:r>
      <w:r>
        <w:rPr>
          <w:b/>
          <w:szCs w:val="24"/>
        </w:rPr>
        <w:t>3</w:t>
      </w:r>
      <w:r w:rsidRPr="00677569">
        <w:rPr>
          <w:b/>
          <w:szCs w:val="24"/>
        </w:rPr>
        <w:t>.</w:t>
      </w:r>
      <w:r w:rsidRPr="00677569">
        <w:rPr>
          <w:szCs w:val="24"/>
        </w:rPr>
        <w:t xml:space="preserve"> Programu Funkcjonalno-Użytkowego (załącznik nr 2 do IWZ).</w:t>
      </w:r>
    </w:p>
    <w:p w14:paraId="6FB1D7A3" w14:textId="77777777" w:rsidR="00677569" w:rsidRDefault="00677569" w:rsidP="00274B0F">
      <w:pPr>
        <w:jc w:val="both"/>
        <w:rPr>
          <w:lang w:eastAsia="en-US"/>
        </w:rPr>
      </w:pPr>
    </w:p>
    <w:p w14:paraId="604280C7" w14:textId="4C384D17" w:rsidR="00C97361" w:rsidRDefault="00C97361" w:rsidP="00677569">
      <w:pPr>
        <w:pStyle w:val="Nagwek1"/>
        <w:spacing w:before="0" w:after="120"/>
      </w:pPr>
      <w:r w:rsidRPr="00A83EAC">
        <w:t>Termin wykonania zamówienia</w:t>
      </w:r>
      <w:r>
        <w:t xml:space="preserve"> </w:t>
      </w:r>
    </w:p>
    <w:p w14:paraId="6B4056FC" w14:textId="2B1C2355" w:rsidR="00677569" w:rsidRDefault="007B7111" w:rsidP="000D3C54">
      <w:pPr>
        <w:spacing w:before="240" w:after="240"/>
        <w:jc w:val="both"/>
        <w:rPr>
          <w:szCs w:val="24"/>
        </w:rPr>
      </w:pPr>
      <w:r>
        <w:t xml:space="preserve">Wykonawca zobowiązany jest do wykonania przedmiotu </w:t>
      </w:r>
      <w:r w:rsidR="009F1BFE">
        <w:t>zamówienia</w:t>
      </w:r>
      <w:r>
        <w:t xml:space="preserve"> w</w:t>
      </w:r>
      <w:r w:rsidR="00677569">
        <w:t xml:space="preserve"> </w:t>
      </w:r>
      <w:r>
        <w:t>termin</w:t>
      </w:r>
      <w:r w:rsidR="00C2371E">
        <w:t>ach</w:t>
      </w:r>
      <w:r w:rsidR="00677569">
        <w:t xml:space="preserve">, zgodnych </w:t>
      </w:r>
      <w:r w:rsidR="005F22CB">
        <w:br/>
      </w:r>
      <w:r w:rsidR="00677569">
        <w:t xml:space="preserve">z </w:t>
      </w:r>
      <w:r w:rsidR="00677569" w:rsidRPr="000D3C54">
        <w:rPr>
          <w:b/>
        </w:rPr>
        <w:t>pkt 2.5.</w:t>
      </w:r>
      <w:r w:rsidR="00677569">
        <w:t xml:space="preserve"> </w:t>
      </w:r>
      <w:r w:rsidR="00677569" w:rsidRPr="0035460D">
        <w:rPr>
          <w:szCs w:val="24"/>
        </w:rPr>
        <w:t xml:space="preserve">Programu Funkcjonalno-Użytkowego </w:t>
      </w:r>
      <w:r w:rsidR="00677569">
        <w:rPr>
          <w:szCs w:val="24"/>
        </w:rPr>
        <w:t>(załącznik nr 2 do IWZ).</w:t>
      </w:r>
    </w:p>
    <w:p w14:paraId="38FEAEB4" w14:textId="00971C6C" w:rsidR="005D1E21" w:rsidRPr="00C2371E" w:rsidRDefault="005D1E21" w:rsidP="000D3C54">
      <w:pPr>
        <w:pStyle w:val="Nagwek1"/>
        <w:spacing w:before="240" w:after="240"/>
      </w:pPr>
      <w:r w:rsidRPr="00C2371E">
        <w:t>Forma przekazania dokumentacji projektowej i kosztorysowej.</w:t>
      </w:r>
    </w:p>
    <w:p w14:paraId="64EE1B11" w14:textId="009063C9" w:rsidR="004A5295" w:rsidRDefault="004A5295" w:rsidP="000D3C54">
      <w:pPr>
        <w:spacing w:before="240" w:after="240"/>
        <w:jc w:val="both"/>
        <w:rPr>
          <w:szCs w:val="24"/>
        </w:rPr>
      </w:pPr>
      <w:r w:rsidRPr="004A5295">
        <w:rPr>
          <w:rFonts w:cs="Arial"/>
          <w:szCs w:val="24"/>
        </w:rPr>
        <w:t xml:space="preserve">Każda sporządzona dokumentacja projektowa i kosztorysowa podlegała będzie odbiorowi przez Zamawiającego. </w:t>
      </w:r>
      <w:r w:rsidRPr="004A5295">
        <w:rPr>
          <w:szCs w:val="24"/>
        </w:rPr>
        <w:t xml:space="preserve">Przed złożeniem wymaganej ilości egzemplarzy dokumentacji, Wykonawca przekaże Zamawiającemu po </w:t>
      </w:r>
      <w:r w:rsidRPr="00E07620">
        <w:rPr>
          <w:b/>
          <w:szCs w:val="24"/>
        </w:rPr>
        <w:t>1 egz.</w:t>
      </w:r>
      <w:r w:rsidRPr="004A5295">
        <w:rPr>
          <w:szCs w:val="24"/>
        </w:rPr>
        <w:t xml:space="preserve"> dokumentacji w formie papierowej i elektronicznej celem jej weryfikacji. Zamawiający ma </w:t>
      </w:r>
      <w:r w:rsidRPr="004A5295">
        <w:rPr>
          <w:b/>
          <w:szCs w:val="24"/>
        </w:rPr>
        <w:t>14 dni</w:t>
      </w:r>
      <w:r w:rsidRPr="004A5295">
        <w:rPr>
          <w:szCs w:val="24"/>
        </w:rPr>
        <w:t xml:space="preserve"> na wniesienie uwag do złożonej dokumentacji.</w:t>
      </w:r>
    </w:p>
    <w:p w14:paraId="5A537CCD" w14:textId="6DCD0683" w:rsidR="005D1E21" w:rsidRDefault="005D1E21" w:rsidP="00B322E0">
      <w:pPr>
        <w:jc w:val="both"/>
        <w:rPr>
          <w:szCs w:val="24"/>
        </w:rPr>
      </w:pPr>
      <w:r w:rsidRPr="00C2371E">
        <w:rPr>
          <w:szCs w:val="24"/>
        </w:rPr>
        <w:t>Po akceptacji dokumentacji przez Zamawiającego</w:t>
      </w:r>
      <w:r w:rsidR="00653F52">
        <w:rPr>
          <w:szCs w:val="24"/>
        </w:rPr>
        <w:t>,</w:t>
      </w:r>
      <w:r w:rsidRPr="00C2371E">
        <w:rPr>
          <w:szCs w:val="24"/>
        </w:rPr>
        <w:t xml:space="preserve"> Wykonawca przedłoży</w:t>
      </w:r>
      <w:r w:rsidR="00E07620">
        <w:rPr>
          <w:szCs w:val="24"/>
        </w:rPr>
        <w:t>:</w:t>
      </w:r>
    </w:p>
    <w:p w14:paraId="655A5BB6" w14:textId="66176E68" w:rsidR="00B322E0" w:rsidRPr="0005424E" w:rsidRDefault="00B322E0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Inwentaryzację w niezbędnym zakresie oraz koncepcję do uzgodnienia</w:t>
      </w:r>
      <w:r w:rsidRPr="0005424E">
        <w:rPr>
          <w:szCs w:val="24"/>
        </w:rPr>
        <w:t xml:space="preserve"> – </w:t>
      </w:r>
      <w:r w:rsidRPr="00460ECA">
        <w:rPr>
          <w:b/>
          <w:szCs w:val="24"/>
        </w:rPr>
        <w:t>2 </w:t>
      </w:r>
      <w:proofErr w:type="spellStart"/>
      <w:r w:rsidR="008A7C4F">
        <w:rPr>
          <w:b/>
          <w:szCs w:val="24"/>
        </w:rPr>
        <w:t>kpl</w:t>
      </w:r>
      <w:proofErr w:type="spellEnd"/>
      <w:r w:rsidRPr="00460ECA">
        <w:rPr>
          <w:b/>
          <w:szCs w:val="24"/>
        </w:rPr>
        <w:t>.</w:t>
      </w:r>
      <w:r w:rsidRPr="0005424E">
        <w:rPr>
          <w:szCs w:val="24"/>
        </w:rPr>
        <w:t xml:space="preserve"> w formie papierowej oraz </w:t>
      </w:r>
      <w:r w:rsidRPr="00460ECA">
        <w:rPr>
          <w:b/>
          <w:szCs w:val="24"/>
        </w:rPr>
        <w:t>2 egz.</w:t>
      </w:r>
      <w:r w:rsidRPr="0005424E">
        <w:rPr>
          <w:szCs w:val="24"/>
        </w:rPr>
        <w:t xml:space="preserve"> w formie elektronicznej w formatach MPP lub XLS, PDF i DWG na 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567D473B" w14:textId="185BE1BF" w:rsidR="00B322E0" w:rsidRPr="0092525F" w:rsidRDefault="00B322E0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 w:rsidRPr="0092525F">
        <w:rPr>
          <w:szCs w:val="24"/>
        </w:rPr>
        <w:t>projekty</w:t>
      </w:r>
      <w:r>
        <w:rPr>
          <w:szCs w:val="24"/>
        </w:rPr>
        <w:t xml:space="preserve"> budowlany i</w:t>
      </w:r>
      <w:r w:rsidRPr="0092525F">
        <w:rPr>
          <w:szCs w:val="24"/>
        </w:rPr>
        <w:t xml:space="preserve"> techniczne –</w:t>
      </w:r>
      <w:r>
        <w:rPr>
          <w:szCs w:val="24"/>
        </w:rPr>
        <w:t xml:space="preserve"> </w:t>
      </w:r>
      <w:r w:rsidRPr="00460ECA">
        <w:rPr>
          <w:b/>
          <w:szCs w:val="24"/>
        </w:rPr>
        <w:t xml:space="preserve">5 </w:t>
      </w:r>
      <w:proofErr w:type="spellStart"/>
      <w:r w:rsidRPr="00460ECA">
        <w:rPr>
          <w:b/>
          <w:szCs w:val="24"/>
        </w:rPr>
        <w:t>kpl</w:t>
      </w:r>
      <w:proofErr w:type="spellEnd"/>
      <w:r w:rsidRPr="0092525F">
        <w:rPr>
          <w:szCs w:val="24"/>
        </w:rPr>
        <w:t xml:space="preserve">. w formie papierowej (niezależnie od ilości złożonej organowi administracji architektoniczno-budowlanej) oraz </w:t>
      </w:r>
      <w:r w:rsidRPr="00460ECA">
        <w:rPr>
          <w:b/>
          <w:szCs w:val="24"/>
        </w:rPr>
        <w:t>2 egz.</w:t>
      </w:r>
      <w:r w:rsidRPr="0092525F">
        <w:rPr>
          <w:szCs w:val="24"/>
        </w:rPr>
        <w:t xml:space="preserve"> w formie elektronicznej w formatach PDF i DWG na </w:t>
      </w:r>
      <w:proofErr w:type="spellStart"/>
      <w:r w:rsidRPr="0092525F">
        <w:rPr>
          <w:szCs w:val="24"/>
        </w:rPr>
        <w:t>pen-drivach</w:t>
      </w:r>
      <w:proofErr w:type="spellEnd"/>
      <w:r w:rsidRPr="0092525F">
        <w:rPr>
          <w:szCs w:val="24"/>
        </w:rPr>
        <w:t xml:space="preserve">; </w:t>
      </w:r>
      <w:r w:rsidRPr="0092525F">
        <w:rPr>
          <w:color w:val="FF0000"/>
          <w:szCs w:val="24"/>
        </w:rPr>
        <w:t xml:space="preserve"> </w:t>
      </w:r>
    </w:p>
    <w:p w14:paraId="1F2294C7" w14:textId="731EE1A5" w:rsidR="00B322E0" w:rsidRPr="0005424E" w:rsidRDefault="00B322E0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 w:rsidRPr="0005424E">
        <w:rPr>
          <w:szCs w:val="24"/>
        </w:rPr>
        <w:lastRenderedPageBreak/>
        <w:t>kosztorysy inwestorskie, przedmiary robót oraz zes</w:t>
      </w:r>
      <w:r>
        <w:rPr>
          <w:szCs w:val="24"/>
        </w:rPr>
        <w:t xml:space="preserve">tawienie kosztorysów – </w:t>
      </w:r>
      <w:r w:rsidRPr="00460ECA">
        <w:rPr>
          <w:b/>
          <w:szCs w:val="24"/>
        </w:rPr>
        <w:t xml:space="preserve">2 </w:t>
      </w:r>
      <w:proofErr w:type="spellStart"/>
      <w:r w:rsidRPr="00460ECA">
        <w:rPr>
          <w:b/>
          <w:szCs w:val="24"/>
        </w:rPr>
        <w:t>kpl</w:t>
      </w:r>
      <w:proofErr w:type="spellEnd"/>
      <w:r>
        <w:rPr>
          <w:szCs w:val="24"/>
        </w:rPr>
        <w:t>. w </w:t>
      </w:r>
      <w:r w:rsidRPr="0005424E">
        <w:rPr>
          <w:szCs w:val="24"/>
        </w:rPr>
        <w:t xml:space="preserve">formie papierowej i elektronicznej w formatach PDF, ATH i XLS na 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0CB250D1" w14:textId="3FFDB763" w:rsidR="00B322E0" w:rsidRPr="0005424E" w:rsidRDefault="00B322E0" w:rsidP="00B322E0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ind w:left="426" w:hanging="426"/>
        <w:jc w:val="both"/>
        <w:rPr>
          <w:szCs w:val="24"/>
        </w:rPr>
      </w:pPr>
      <w:r w:rsidRPr="0005424E">
        <w:rPr>
          <w:szCs w:val="24"/>
        </w:rPr>
        <w:t>specyfikacje techniczne wykonania i odbioru robót (</w:t>
      </w:r>
      <w:proofErr w:type="spellStart"/>
      <w:r w:rsidRPr="0005424E">
        <w:rPr>
          <w:szCs w:val="24"/>
        </w:rPr>
        <w:t>STWiOR</w:t>
      </w:r>
      <w:proofErr w:type="spellEnd"/>
      <w:r w:rsidRPr="0005424E">
        <w:rPr>
          <w:szCs w:val="24"/>
        </w:rPr>
        <w:t xml:space="preserve">) dla wszystkich branż kosztorysów – </w:t>
      </w:r>
      <w:r w:rsidRPr="00460ECA">
        <w:rPr>
          <w:b/>
          <w:szCs w:val="24"/>
        </w:rPr>
        <w:t xml:space="preserve">2 </w:t>
      </w:r>
      <w:proofErr w:type="spellStart"/>
      <w:r w:rsidRPr="00460ECA">
        <w:rPr>
          <w:b/>
          <w:szCs w:val="24"/>
        </w:rPr>
        <w:t>kpl</w:t>
      </w:r>
      <w:proofErr w:type="spellEnd"/>
      <w:r w:rsidRPr="0005424E">
        <w:rPr>
          <w:szCs w:val="24"/>
        </w:rPr>
        <w:t>. w formie papierowej i elektronicznej w formatach PDF i DOC na 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269B4006" w14:textId="1C94D6FB" w:rsidR="004A5295" w:rsidRPr="004A5295" w:rsidRDefault="004A5295" w:rsidP="004C40B0">
      <w:pPr>
        <w:spacing w:before="240" w:after="240"/>
        <w:jc w:val="both"/>
        <w:rPr>
          <w:szCs w:val="24"/>
        </w:rPr>
      </w:pPr>
      <w:r w:rsidRPr="004A5295">
        <w:rPr>
          <w:szCs w:val="24"/>
        </w:rPr>
        <w:t>Przekazanie dokumentacji nastąpi na podstawie protokołu zdawczo-odbiorczego, a podstawę wystawienia faktury stanowić będzie odbiór dokumentacji przez Zamawiającego bez uwag.</w:t>
      </w:r>
    </w:p>
    <w:p w14:paraId="7CD67A40" w14:textId="06CCCD18" w:rsidR="00C97361" w:rsidRDefault="00C97361" w:rsidP="004C40B0">
      <w:pPr>
        <w:pStyle w:val="Nagwek1"/>
        <w:spacing w:before="240" w:after="240"/>
      </w:pPr>
      <w:r w:rsidRPr="00A83EAC">
        <w:t>Wynagrodzenie wykonawcy.</w:t>
      </w:r>
    </w:p>
    <w:p w14:paraId="445FDD67" w14:textId="7F69C0B2" w:rsidR="00D21F5D" w:rsidRPr="00D21F5D" w:rsidRDefault="00D21F5D" w:rsidP="004F141D">
      <w:pPr>
        <w:pStyle w:val="Akapitzlist"/>
        <w:numPr>
          <w:ilvl w:val="0"/>
          <w:numId w:val="45"/>
        </w:numPr>
        <w:spacing w:before="240" w:after="240"/>
        <w:ind w:left="426" w:hanging="426"/>
        <w:jc w:val="both"/>
        <w:rPr>
          <w:szCs w:val="24"/>
        </w:rPr>
      </w:pPr>
      <w:r w:rsidRPr="00D21F5D">
        <w:rPr>
          <w:b/>
          <w:szCs w:val="24"/>
        </w:rPr>
        <w:t>15%</w:t>
      </w:r>
      <w:r w:rsidRPr="00D21F5D">
        <w:rPr>
          <w:szCs w:val="24"/>
        </w:rPr>
        <w:t xml:space="preserve"> wartości przedmiotu zamówienia za wykonanie: inwentaryzacji w niezbędnym zakresie, koncepcji, projektu budowlanego i technicznego, kosztorysów inwestorskich, przedmiarów robót, zestawienia kosztorysów oraz </w:t>
      </w:r>
      <w:proofErr w:type="spellStart"/>
      <w:r w:rsidRPr="00D21F5D">
        <w:rPr>
          <w:szCs w:val="24"/>
        </w:rPr>
        <w:t>STWiOR</w:t>
      </w:r>
      <w:proofErr w:type="spellEnd"/>
      <w:r w:rsidR="00462123">
        <w:rPr>
          <w:szCs w:val="24"/>
        </w:rPr>
        <w:t xml:space="preserve">, </w:t>
      </w:r>
      <w:r w:rsidRPr="00D21F5D">
        <w:rPr>
          <w:szCs w:val="24"/>
        </w:rPr>
        <w:t>przekazaniu Zamawiającemu</w:t>
      </w:r>
      <w:r>
        <w:rPr>
          <w:szCs w:val="24"/>
        </w:rPr>
        <w:t xml:space="preserve"> i uzyskaniu akceptacji Zamawiaj</w:t>
      </w:r>
      <w:r w:rsidR="00AE79B1">
        <w:rPr>
          <w:szCs w:val="24"/>
        </w:rPr>
        <w:t>ą</w:t>
      </w:r>
      <w:r>
        <w:rPr>
          <w:szCs w:val="24"/>
        </w:rPr>
        <w:t>cego,</w:t>
      </w:r>
      <w:r w:rsidRPr="00D21F5D">
        <w:rPr>
          <w:szCs w:val="24"/>
        </w:rPr>
        <w:t xml:space="preserve"> po otrzymaniu ostatecznej decyzji pozwolenia na budowę lub </w:t>
      </w:r>
      <w:r w:rsidR="00462123">
        <w:rPr>
          <w:szCs w:val="24"/>
        </w:rPr>
        <w:t xml:space="preserve">uzyskaniu </w:t>
      </w:r>
      <w:r w:rsidRPr="00D21F5D">
        <w:rPr>
          <w:szCs w:val="24"/>
        </w:rPr>
        <w:t>zgłoszeni</w:t>
      </w:r>
      <w:r w:rsidR="00462123">
        <w:rPr>
          <w:szCs w:val="24"/>
        </w:rPr>
        <w:t>a</w:t>
      </w:r>
      <w:r w:rsidRPr="00D21F5D">
        <w:rPr>
          <w:szCs w:val="24"/>
        </w:rPr>
        <w:t xml:space="preserve"> robót nie wymagających pozwolenia na budowę</w:t>
      </w:r>
      <w:r w:rsidR="00462123">
        <w:rPr>
          <w:szCs w:val="24"/>
        </w:rPr>
        <w:t xml:space="preserve"> bez </w:t>
      </w:r>
      <w:bookmarkStart w:id="2" w:name="_GoBack"/>
      <w:bookmarkEnd w:id="2"/>
      <w:r w:rsidR="00462123">
        <w:rPr>
          <w:szCs w:val="24"/>
        </w:rPr>
        <w:t>sprzeciwu</w:t>
      </w:r>
      <w:r w:rsidRPr="00D21F5D">
        <w:rPr>
          <w:szCs w:val="24"/>
        </w:rPr>
        <w:t>;</w:t>
      </w:r>
    </w:p>
    <w:p w14:paraId="59BFCB5B" w14:textId="15BB0722" w:rsidR="004F141D" w:rsidRPr="004F141D" w:rsidRDefault="00D21F5D" w:rsidP="004F141D">
      <w:pPr>
        <w:pStyle w:val="Akapitzlist"/>
        <w:numPr>
          <w:ilvl w:val="0"/>
          <w:numId w:val="45"/>
        </w:numPr>
        <w:ind w:left="426" w:hanging="437"/>
        <w:jc w:val="both"/>
        <w:rPr>
          <w:szCs w:val="24"/>
        </w:rPr>
      </w:pPr>
      <w:r w:rsidRPr="004F141D">
        <w:rPr>
          <w:b/>
          <w:szCs w:val="24"/>
        </w:rPr>
        <w:t>85%</w:t>
      </w:r>
      <w:r w:rsidRPr="004F141D">
        <w:rPr>
          <w:szCs w:val="24"/>
        </w:rPr>
        <w:t xml:space="preserve"> wartości przedmiotu zamówienia </w:t>
      </w:r>
      <w:r w:rsidR="004F141D" w:rsidRPr="004F141D">
        <w:rPr>
          <w:szCs w:val="24"/>
        </w:rPr>
        <w:t xml:space="preserve">po wykonaniu robót budowlanych wraz z pełnieniem nadzoru autorskiego, oraz po odebraniu robót </w:t>
      </w:r>
      <w:r w:rsidR="004F141D" w:rsidRPr="004F141D">
        <w:rPr>
          <w:b/>
          <w:szCs w:val="24"/>
        </w:rPr>
        <w:t>bez uwag</w:t>
      </w:r>
      <w:r w:rsidR="004F141D" w:rsidRPr="004F141D">
        <w:rPr>
          <w:szCs w:val="24"/>
        </w:rPr>
        <w:t>.</w:t>
      </w:r>
    </w:p>
    <w:p w14:paraId="30710AAA" w14:textId="1102D246" w:rsidR="00C97361" w:rsidRPr="002C26EC" w:rsidRDefault="00C97361" w:rsidP="004C40B0">
      <w:pPr>
        <w:pStyle w:val="Nagwek1"/>
        <w:spacing w:before="240" w:after="240"/>
        <w:rPr>
          <w:szCs w:val="24"/>
        </w:rPr>
      </w:pPr>
      <w:r w:rsidRPr="002C26EC">
        <w:rPr>
          <w:szCs w:val="24"/>
        </w:rPr>
        <w:t>Warunki płatności.</w:t>
      </w:r>
    </w:p>
    <w:p w14:paraId="01E78C59" w14:textId="77777777" w:rsidR="00FA3FFD" w:rsidRDefault="00C97361" w:rsidP="004C40B0">
      <w:pPr>
        <w:pStyle w:val="Tekstpodstawowy"/>
        <w:spacing w:before="240" w:after="240"/>
        <w:rPr>
          <w:b w:val="0"/>
          <w:szCs w:val="24"/>
        </w:rPr>
      </w:pPr>
      <w:r w:rsidRPr="002C26EC">
        <w:rPr>
          <w:b w:val="0"/>
          <w:szCs w:val="24"/>
        </w:rPr>
        <w:t xml:space="preserve">Należność </w:t>
      </w:r>
      <w:r w:rsidR="009633EF" w:rsidRPr="002C26EC">
        <w:rPr>
          <w:b w:val="0"/>
          <w:szCs w:val="24"/>
        </w:rPr>
        <w:t xml:space="preserve">płatna </w:t>
      </w:r>
      <w:r w:rsidRPr="002C26EC">
        <w:rPr>
          <w:b w:val="0"/>
          <w:szCs w:val="24"/>
        </w:rPr>
        <w:t xml:space="preserve">w terminie do </w:t>
      </w:r>
      <w:r w:rsidRPr="002C26EC">
        <w:rPr>
          <w:szCs w:val="24"/>
        </w:rPr>
        <w:t xml:space="preserve">21 dni </w:t>
      </w:r>
      <w:r w:rsidRPr="002C26EC">
        <w:rPr>
          <w:b w:val="0"/>
          <w:szCs w:val="24"/>
        </w:rPr>
        <w:t xml:space="preserve">od daty przedłożenia </w:t>
      </w:r>
      <w:r w:rsidR="009E0920" w:rsidRPr="002C26EC">
        <w:rPr>
          <w:b w:val="0"/>
          <w:szCs w:val="24"/>
        </w:rPr>
        <w:t xml:space="preserve">prawidłowo wystawionej </w:t>
      </w:r>
      <w:r w:rsidRPr="002C26EC">
        <w:rPr>
          <w:b w:val="0"/>
          <w:szCs w:val="24"/>
        </w:rPr>
        <w:t>faktury</w:t>
      </w:r>
      <w:r w:rsidRPr="002C26EC">
        <w:rPr>
          <w:szCs w:val="24"/>
        </w:rPr>
        <w:t xml:space="preserve"> </w:t>
      </w:r>
      <w:r w:rsidRPr="002C26EC">
        <w:rPr>
          <w:b w:val="0"/>
          <w:szCs w:val="24"/>
        </w:rPr>
        <w:t>wraz</w:t>
      </w:r>
      <w:r w:rsidR="00FA3FFD">
        <w:rPr>
          <w:b w:val="0"/>
          <w:szCs w:val="24"/>
        </w:rPr>
        <w:br/>
      </w:r>
      <w:r w:rsidRPr="002C26EC">
        <w:rPr>
          <w:b w:val="0"/>
          <w:szCs w:val="24"/>
        </w:rPr>
        <w:t xml:space="preserve"> z kompletem dokumentów z </w:t>
      </w:r>
      <w:r w:rsidR="00FA3FFD">
        <w:rPr>
          <w:b w:val="0"/>
          <w:szCs w:val="24"/>
        </w:rPr>
        <w:t xml:space="preserve">naszego </w:t>
      </w:r>
      <w:r w:rsidRPr="002C26EC">
        <w:rPr>
          <w:b w:val="0"/>
          <w:szCs w:val="24"/>
        </w:rPr>
        <w:t>rachunku bankowego</w:t>
      </w:r>
      <w:r w:rsidR="00FA3FFD">
        <w:rPr>
          <w:b w:val="0"/>
          <w:szCs w:val="24"/>
        </w:rPr>
        <w:t>.</w:t>
      </w:r>
      <w:r w:rsidRPr="002C26EC">
        <w:rPr>
          <w:b w:val="0"/>
          <w:szCs w:val="24"/>
        </w:rPr>
        <w:t xml:space="preserve"> </w:t>
      </w:r>
    </w:p>
    <w:p w14:paraId="17CD4B10" w14:textId="6C46834D" w:rsidR="00C97361" w:rsidRPr="002C26EC" w:rsidRDefault="00D311AD" w:rsidP="00D311AD">
      <w:pPr>
        <w:pStyle w:val="Tekstpodstawowy"/>
        <w:spacing w:after="120"/>
        <w:rPr>
          <w:szCs w:val="24"/>
        </w:rPr>
      </w:pPr>
      <w:r>
        <w:rPr>
          <w:szCs w:val="24"/>
        </w:rPr>
        <w:t>VIII</w:t>
      </w:r>
      <w:r>
        <w:rPr>
          <w:szCs w:val="24"/>
        </w:rPr>
        <w:tab/>
      </w:r>
      <w:r w:rsidR="00C97361" w:rsidRPr="002C26EC">
        <w:rPr>
          <w:szCs w:val="24"/>
        </w:rPr>
        <w:t>Rękojmia i gwarancja.</w:t>
      </w:r>
    </w:p>
    <w:p w14:paraId="04E8637A" w14:textId="55144387" w:rsidR="00523676" w:rsidRPr="002C26EC" w:rsidRDefault="00523676" w:rsidP="00D311AD">
      <w:pPr>
        <w:jc w:val="both"/>
        <w:rPr>
          <w:szCs w:val="24"/>
        </w:rPr>
      </w:pPr>
      <w:r w:rsidRPr="002C26EC">
        <w:rPr>
          <w:b/>
          <w:szCs w:val="24"/>
        </w:rPr>
        <w:t>Wykonawca</w:t>
      </w:r>
      <w:r w:rsidRPr="002C26EC">
        <w:rPr>
          <w:szCs w:val="24"/>
        </w:rPr>
        <w:t xml:space="preserve"> udziela </w:t>
      </w:r>
      <w:r w:rsidRPr="002C26EC">
        <w:rPr>
          <w:b/>
          <w:szCs w:val="24"/>
        </w:rPr>
        <w:t>Zamawiającemu</w:t>
      </w:r>
      <w:r w:rsidRPr="002C26EC">
        <w:rPr>
          <w:szCs w:val="24"/>
        </w:rPr>
        <w:t xml:space="preserve"> </w:t>
      </w:r>
      <w:r w:rsidRPr="002C26EC">
        <w:rPr>
          <w:b/>
          <w:szCs w:val="24"/>
        </w:rPr>
        <w:t>48-miesięczn</w:t>
      </w:r>
      <w:r w:rsidR="00D63464">
        <w:rPr>
          <w:b/>
          <w:szCs w:val="24"/>
        </w:rPr>
        <w:t>ą gwarancję</w:t>
      </w:r>
      <w:r w:rsidRPr="002C26EC">
        <w:rPr>
          <w:szCs w:val="24"/>
        </w:rPr>
        <w:t xml:space="preserve"> na dokumentację projektową</w:t>
      </w:r>
      <w:r w:rsidR="00D63464">
        <w:rPr>
          <w:szCs w:val="24"/>
        </w:rPr>
        <w:t xml:space="preserve"> </w:t>
      </w:r>
      <w:r w:rsidR="00D63464">
        <w:rPr>
          <w:szCs w:val="24"/>
        </w:rPr>
        <w:br/>
        <w:t>od odbioru dokumentacji bez uwag i</w:t>
      </w:r>
      <w:r w:rsidRPr="002C26EC">
        <w:rPr>
          <w:szCs w:val="24"/>
        </w:rPr>
        <w:t xml:space="preserve"> </w:t>
      </w:r>
      <w:r w:rsidRPr="002C26EC">
        <w:rPr>
          <w:b/>
          <w:szCs w:val="24"/>
        </w:rPr>
        <w:t>60-miesięczn</w:t>
      </w:r>
      <w:r w:rsidR="00D63464">
        <w:rPr>
          <w:b/>
          <w:szCs w:val="24"/>
        </w:rPr>
        <w:t>ą</w:t>
      </w:r>
      <w:r w:rsidRPr="002C26EC">
        <w:rPr>
          <w:b/>
          <w:szCs w:val="24"/>
        </w:rPr>
        <w:t xml:space="preserve"> gwarancj</w:t>
      </w:r>
      <w:r w:rsidR="00D63464">
        <w:rPr>
          <w:b/>
          <w:szCs w:val="24"/>
        </w:rPr>
        <w:t>ę</w:t>
      </w:r>
      <w:r w:rsidRPr="002C26EC">
        <w:rPr>
          <w:b/>
          <w:szCs w:val="24"/>
        </w:rPr>
        <w:t xml:space="preserve"> i rękojmi</w:t>
      </w:r>
      <w:r w:rsidR="00D63464">
        <w:rPr>
          <w:b/>
          <w:szCs w:val="24"/>
        </w:rPr>
        <w:t>ę</w:t>
      </w:r>
      <w:r w:rsidRPr="002C26EC">
        <w:rPr>
          <w:b/>
          <w:szCs w:val="24"/>
        </w:rPr>
        <w:t xml:space="preserve"> </w:t>
      </w:r>
      <w:r w:rsidRPr="002C26EC">
        <w:rPr>
          <w:szCs w:val="24"/>
        </w:rPr>
        <w:t>na roboty budowlane, których termin biegnie od dnia pozytywnego odbioru przedmiotu Umowy, potwierdzonego protokołem końcowym odbioru robót bez uwag.</w:t>
      </w:r>
    </w:p>
    <w:p w14:paraId="65FDBC57" w14:textId="29FEDE8F" w:rsidR="00C97361" w:rsidRPr="002C26EC" w:rsidRDefault="00D311AD" w:rsidP="00D311AD">
      <w:pPr>
        <w:pStyle w:val="Nagwek1"/>
        <w:numPr>
          <w:ilvl w:val="0"/>
          <w:numId w:val="0"/>
        </w:numPr>
        <w:rPr>
          <w:szCs w:val="24"/>
        </w:rPr>
      </w:pPr>
      <w:r>
        <w:rPr>
          <w:szCs w:val="24"/>
        </w:rPr>
        <w:t>IX</w:t>
      </w:r>
      <w:r>
        <w:rPr>
          <w:szCs w:val="24"/>
        </w:rPr>
        <w:tab/>
      </w:r>
      <w:r w:rsidR="00C97361" w:rsidRPr="002C26EC">
        <w:rPr>
          <w:szCs w:val="24"/>
        </w:rPr>
        <w:t>Kryterium wyboru ofert.</w:t>
      </w:r>
    </w:p>
    <w:p w14:paraId="522F525C" w14:textId="19570915" w:rsidR="00D311AD" w:rsidRDefault="00C97361" w:rsidP="00D6346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51A6A4B2" w:rsidR="00C97361" w:rsidRDefault="00D311AD" w:rsidP="00D311AD">
      <w:pPr>
        <w:pStyle w:val="Nagwek1"/>
        <w:keepNext w:val="0"/>
        <w:keepLines w:val="0"/>
        <w:numPr>
          <w:ilvl w:val="0"/>
          <w:numId w:val="0"/>
        </w:numPr>
        <w:spacing w:before="0" w:after="240"/>
      </w:pPr>
      <w:r>
        <w:t>X</w:t>
      </w:r>
      <w:r>
        <w:tab/>
      </w:r>
      <w:r w:rsidR="00372275">
        <w:t>Informacje dodatkowe.</w:t>
      </w:r>
    </w:p>
    <w:p w14:paraId="1EE0B9FF" w14:textId="18B5F837" w:rsidR="00372275" w:rsidRPr="00372275" w:rsidRDefault="00372275" w:rsidP="00372275">
      <w:pPr>
        <w:pStyle w:val="Akapitzlist"/>
        <w:numPr>
          <w:ilvl w:val="0"/>
          <w:numId w:val="30"/>
        </w:numPr>
        <w:spacing w:after="240"/>
        <w:ind w:left="426" w:hanging="426"/>
        <w:jc w:val="both"/>
        <w:rPr>
          <w:szCs w:val="24"/>
        </w:rPr>
      </w:pPr>
      <w:r w:rsidRPr="00372275">
        <w:rPr>
          <w:szCs w:val="24"/>
        </w:rPr>
        <w:t>W projekcie należy przewidzieć urządzenia, materiały, instalacje i technologie, które zapewnią właściwe i bezawaryjne funkcjonowanie projektowanego obiektu oraz będą charakteryzować się wysoką efektywnością energetyczną przy zachowaniu relatywnie niskich kosztów obsługi</w:t>
      </w:r>
      <w:r w:rsidR="0005595B">
        <w:rPr>
          <w:szCs w:val="24"/>
        </w:rPr>
        <w:br/>
      </w:r>
      <w:r w:rsidRPr="00372275">
        <w:rPr>
          <w:szCs w:val="24"/>
        </w:rPr>
        <w:t>i eksploatacji.</w:t>
      </w:r>
    </w:p>
    <w:p w14:paraId="2E4C2735" w14:textId="7C9CEC72" w:rsidR="00372275" w:rsidRPr="000167B7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lastRenderedPageBreak/>
        <w:t>Należy przewidzieć wysoki standard przyjętych rozwiązań. W dokumentacji projektowej należy przewidzieć materiały I klasy jakości, które posiadają atesty i znak C lub CE.</w:t>
      </w:r>
    </w:p>
    <w:p w14:paraId="3A88DF3E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t>Dokumentację projektową należy wykonać w języku polskim zgodnie z obowiązującymi przepisami Prawa Budowlanego, warunkami technicznymi jakim powinny odpowiadać budynki i ich usytuowanie, sztuką budowlaną, innymi przepisami wykonawczymi do Prawa Budowlanego oraz obowiązującym miejscowym planem zagospodarowania przestrzennego.</w:t>
      </w:r>
    </w:p>
    <w:p w14:paraId="2FE90FD6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t>Wykonawca wraz z protokołem przekazania dokumentacji złoży pisemne oświadczenie, iż jest ona kompletna, uzgodniona między branżami i w pełni wystarczająca do całkowitej realizacji inwestycji.</w:t>
      </w:r>
    </w:p>
    <w:p w14:paraId="1B115511" w14:textId="08C3479C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 xml:space="preserve">Zamawiający przewiduje spotkania monitorujące postęp prac projektowych oraz cotygodniowe dla bieżącego przeglądu realizacji robót budowlanych i ich zgodności z harmonogramem. Spotkania odbywać się będą w budynku </w:t>
      </w:r>
      <w:r w:rsidR="0005595B">
        <w:rPr>
          <w:szCs w:val="24"/>
        </w:rPr>
        <w:t xml:space="preserve">Wydziału </w:t>
      </w:r>
      <w:r w:rsidR="00460ECA">
        <w:rPr>
          <w:szCs w:val="24"/>
        </w:rPr>
        <w:t>Technologii i Inżynierii Chemicznej</w:t>
      </w:r>
      <w:r w:rsidR="0005595B">
        <w:rPr>
          <w:szCs w:val="24"/>
        </w:rPr>
        <w:t xml:space="preserve"> ZUT </w:t>
      </w:r>
      <w:r w:rsidR="0005595B">
        <w:rPr>
          <w:szCs w:val="24"/>
        </w:rPr>
        <w:br/>
        <w:t>w</w:t>
      </w:r>
      <w:r w:rsidRPr="00372275">
        <w:rPr>
          <w:szCs w:val="24"/>
        </w:rPr>
        <w:t xml:space="preserve">  Szczecinie. Notatki ze spotkań będą sporządzane przez Wykonawcę w wersji elektronicznej, drukowane na miejscu i podpisywane przez wszystkich uczestników spotkania.</w:t>
      </w:r>
    </w:p>
    <w:p w14:paraId="02F93C3B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 xml:space="preserve">Pierwsze spotkanie obejmujące prezentację koncepcji projektowej oraz harmonogramu realizacji zadania zaplanowano w ciągu </w:t>
      </w:r>
      <w:r w:rsidRPr="00372275">
        <w:rPr>
          <w:rFonts w:cs="Arial"/>
          <w:b/>
          <w:szCs w:val="24"/>
        </w:rPr>
        <w:t>21 dni</w:t>
      </w:r>
      <w:r w:rsidRPr="00372275">
        <w:rPr>
          <w:rFonts w:cs="Arial"/>
          <w:szCs w:val="24"/>
        </w:rPr>
        <w:t xml:space="preserve"> od podpisania umowy.</w:t>
      </w:r>
    </w:p>
    <w:p w14:paraId="2E8848C0" w14:textId="4BA289E3" w:rsidR="00372275" w:rsidRPr="00460ECA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>Wszelkie uzgodnienia z Zamawiającym należy dokonywać na piśmie, osoby do uzgodnień zostaną wskazane Wykonawcy po podpisaniu umowy.</w:t>
      </w:r>
    </w:p>
    <w:p w14:paraId="359095F8" w14:textId="47C6F072" w:rsidR="00460ECA" w:rsidRPr="00460ECA" w:rsidRDefault="00460ECA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460ECA">
        <w:rPr>
          <w:szCs w:val="24"/>
        </w:rPr>
        <w:t xml:space="preserve">Zamawiający oświadcza, że jest w posiadaniu archiwalnej </w:t>
      </w:r>
      <w:r w:rsidRPr="00460ECA">
        <w:rPr>
          <w:rFonts w:cs="Arial"/>
          <w:szCs w:val="24"/>
        </w:rPr>
        <w:t>dokumentacji projektowej budynku Wydziału Technologii i Inżynierii Chemicznej al. Piastów 42</w:t>
      </w:r>
      <w:r w:rsidR="00AE79B1">
        <w:rPr>
          <w:rFonts w:cs="Arial"/>
          <w:szCs w:val="24"/>
        </w:rPr>
        <w:t xml:space="preserve"> </w:t>
      </w:r>
      <w:r w:rsidRPr="00460ECA">
        <w:rPr>
          <w:rFonts w:cs="Arial"/>
          <w:szCs w:val="24"/>
        </w:rPr>
        <w:t xml:space="preserve">- pdf i </w:t>
      </w:r>
      <w:proofErr w:type="spellStart"/>
      <w:r w:rsidRPr="00460ECA">
        <w:rPr>
          <w:rFonts w:cs="Arial"/>
          <w:szCs w:val="24"/>
        </w:rPr>
        <w:t>dwg</w:t>
      </w:r>
      <w:proofErr w:type="spellEnd"/>
      <w:r>
        <w:rPr>
          <w:rFonts w:cs="Arial"/>
          <w:szCs w:val="24"/>
        </w:rPr>
        <w:t>.</w:t>
      </w:r>
    </w:p>
    <w:p w14:paraId="1D6CF967" w14:textId="4D3E6048" w:rsidR="00460ECA" w:rsidRPr="00460ECA" w:rsidRDefault="00460ECA" w:rsidP="004C40B0">
      <w:pPr>
        <w:pStyle w:val="Akapitzlist"/>
        <w:numPr>
          <w:ilvl w:val="0"/>
          <w:numId w:val="30"/>
        </w:numPr>
        <w:spacing w:before="240" w:after="240"/>
        <w:ind w:left="426" w:hanging="426"/>
        <w:jc w:val="both"/>
        <w:rPr>
          <w:szCs w:val="24"/>
        </w:rPr>
      </w:pPr>
      <w:r w:rsidRPr="00460ECA">
        <w:rPr>
          <w:rFonts w:cs="Arial"/>
          <w:szCs w:val="24"/>
        </w:rPr>
        <w:t>Wykonawc</w:t>
      </w:r>
      <w:r>
        <w:rPr>
          <w:rFonts w:cs="Arial"/>
          <w:szCs w:val="24"/>
        </w:rPr>
        <w:t>y</w:t>
      </w:r>
      <w:r w:rsidRPr="00460ECA">
        <w:rPr>
          <w:rFonts w:cs="Arial"/>
          <w:szCs w:val="24"/>
        </w:rPr>
        <w:t>, przystępując do przedmiotowego postępowania i wyceny opisanych w niniejszym dokumencie prac, ma</w:t>
      </w:r>
      <w:r>
        <w:rPr>
          <w:rFonts w:cs="Arial"/>
          <w:szCs w:val="24"/>
        </w:rPr>
        <w:t>ją możliwość na pisemny wniosek</w:t>
      </w:r>
      <w:r w:rsidR="00AE79B1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460ECA">
        <w:rPr>
          <w:rFonts w:cs="Arial"/>
          <w:szCs w:val="24"/>
        </w:rPr>
        <w:t>przeprowadz</w:t>
      </w:r>
      <w:r>
        <w:rPr>
          <w:rFonts w:cs="Arial"/>
          <w:szCs w:val="24"/>
        </w:rPr>
        <w:t>ić</w:t>
      </w:r>
      <w:r w:rsidRPr="00460ECA">
        <w:rPr>
          <w:rFonts w:cs="Arial"/>
          <w:szCs w:val="24"/>
        </w:rPr>
        <w:t xml:space="preserve"> wizj</w:t>
      </w:r>
      <w:r>
        <w:rPr>
          <w:rFonts w:cs="Arial"/>
          <w:szCs w:val="24"/>
        </w:rPr>
        <w:t>ę</w:t>
      </w:r>
      <w:r w:rsidRPr="00460ECA">
        <w:rPr>
          <w:rFonts w:cs="Arial"/>
          <w:szCs w:val="24"/>
        </w:rPr>
        <w:t xml:space="preserve"> lokaln</w:t>
      </w:r>
      <w:r>
        <w:rPr>
          <w:rFonts w:cs="Arial"/>
          <w:szCs w:val="24"/>
        </w:rPr>
        <w:t>ą</w:t>
      </w:r>
      <w:r w:rsidRPr="00460ECA">
        <w:rPr>
          <w:rFonts w:cs="Arial"/>
          <w:szCs w:val="24"/>
        </w:rPr>
        <w:t xml:space="preserve"> w celu zapoznania się z miejscem robót.</w:t>
      </w:r>
    </w:p>
    <w:p w14:paraId="4B9CDD4B" w14:textId="28D5DAA8" w:rsidR="00C97361" w:rsidRPr="00A83EAC" w:rsidRDefault="00D311AD" w:rsidP="004C40B0">
      <w:pPr>
        <w:pStyle w:val="Nagwek1"/>
        <w:numPr>
          <w:ilvl w:val="0"/>
          <w:numId w:val="0"/>
        </w:numPr>
        <w:spacing w:before="240" w:after="240"/>
      </w:pPr>
      <w:r>
        <w:t>XI</w:t>
      </w:r>
      <w:r>
        <w:tab/>
      </w:r>
      <w:r w:rsidR="00C97361" w:rsidRPr="00A83EAC">
        <w:t>Pracownikami uprawnionymi do kontaktowania się w sprawach zamówienia są:</w:t>
      </w:r>
    </w:p>
    <w:p w14:paraId="5BE25BD0" w14:textId="363D7FD3" w:rsidR="00C97361" w:rsidRPr="00B53D8C" w:rsidRDefault="00C97361" w:rsidP="004C40B0">
      <w:pPr>
        <w:pStyle w:val="Tekstpodstawowywcity2"/>
        <w:numPr>
          <w:ilvl w:val="0"/>
          <w:numId w:val="4"/>
        </w:numPr>
        <w:spacing w:before="240" w:after="240" w:line="276" w:lineRule="auto"/>
        <w:ind w:left="426" w:hanging="426"/>
        <w:rPr>
          <w:szCs w:val="24"/>
          <w:lang w:val="de-DE"/>
        </w:rPr>
      </w:pPr>
      <w:r w:rsidRPr="00A83EAC">
        <w:rPr>
          <w:szCs w:val="24"/>
        </w:rPr>
        <w:t>Kierownik Działu Technicznego</w:t>
      </w:r>
      <w:r w:rsidR="00D37305">
        <w:rPr>
          <w:szCs w:val="24"/>
        </w:rPr>
        <w:tab/>
        <w:t xml:space="preserve"> </w:t>
      </w:r>
      <w:r w:rsidRPr="00A83EAC">
        <w:rPr>
          <w:szCs w:val="24"/>
        </w:rPr>
        <w:t xml:space="preserve"> -  </w:t>
      </w:r>
      <w:r w:rsidR="00AD2004">
        <w:rPr>
          <w:b/>
          <w:szCs w:val="24"/>
        </w:rPr>
        <w:t xml:space="preserve">Anna </w:t>
      </w:r>
      <w:proofErr w:type="spellStart"/>
      <w:r w:rsidR="00AD2004">
        <w:rPr>
          <w:b/>
          <w:szCs w:val="24"/>
        </w:rPr>
        <w:t>Marel</w:t>
      </w:r>
      <w:proofErr w:type="spellEnd"/>
      <w:r w:rsidR="00AD2004">
        <w:rPr>
          <w:b/>
          <w:szCs w:val="24"/>
        </w:rPr>
        <w:t>-Palenica</w:t>
      </w:r>
      <w:r w:rsidRPr="00A83EAC">
        <w:rPr>
          <w:szCs w:val="24"/>
        </w:rPr>
        <w:t xml:space="preserve">; </w:t>
      </w:r>
      <w:r w:rsidR="00D37305">
        <w:rPr>
          <w:szCs w:val="24"/>
        </w:rPr>
        <w:t xml:space="preserve">  </w:t>
      </w:r>
      <w:r w:rsidRPr="00A83EAC">
        <w:rPr>
          <w:szCs w:val="24"/>
          <w:lang w:val="de-DE"/>
        </w:rPr>
        <w:t xml:space="preserve">email: </w:t>
      </w:r>
      <w:hyperlink r:id="rId9" w:history="1">
        <w:r w:rsidR="00AD2004" w:rsidRPr="00AD2004">
          <w:rPr>
            <w:rStyle w:val="Hipercze"/>
            <w:szCs w:val="24"/>
            <w:lang w:val="de-DE"/>
          </w:rPr>
          <w:t>amarel@zut.edu.pl</w:t>
        </w:r>
      </w:hyperlink>
    </w:p>
    <w:p w14:paraId="140A2C13" w14:textId="77777777" w:rsidR="005F22CB" w:rsidRDefault="00C97361" w:rsidP="009525E6">
      <w:pPr>
        <w:pStyle w:val="Tekstpodstawowywcity2"/>
        <w:spacing w:after="480" w:line="276" w:lineRule="auto"/>
        <w:ind w:left="0"/>
        <w:rPr>
          <w:rStyle w:val="Hipercze"/>
          <w:szCs w:val="24"/>
        </w:rPr>
      </w:pPr>
      <w:r w:rsidRPr="005F22CB">
        <w:rPr>
          <w:szCs w:val="24"/>
        </w:rPr>
        <w:t xml:space="preserve">Specjalista </w:t>
      </w:r>
      <w:r w:rsidR="00D37305" w:rsidRPr="005F22CB">
        <w:rPr>
          <w:szCs w:val="24"/>
        </w:rPr>
        <w:t xml:space="preserve"> </w:t>
      </w:r>
      <w:r w:rsidRPr="005F22CB">
        <w:rPr>
          <w:szCs w:val="24"/>
        </w:rPr>
        <w:t xml:space="preserve">-  </w:t>
      </w:r>
      <w:r w:rsidR="00460ECA" w:rsidRPr="005F22CB">
        <w:rPr>
          <w:b/>
          <w:szCs w:val="24"/>
        </w:rPr>
        <w:t>Beata Bernardelli</w:t>
      </w:r>
      <w:r w:rsidRPr="005F22CB">
        <w:rPr>
          <w:szCs w:val="24"/>
        </w:rPr>
        <w:t xml:space="preserve">;   email: </w:t>
      </w:r>
      <w:hyperlink r:id="rId10" w:history="1">
        <w:r w:rsidR="003279B3" w:rsidRPr="005F22CB">
          <w:rPr>
            <w:rStyle w:val="Hipercze"/>
            <w:szCs w:val="24"/>
          </w:rPr>
          <w:t>bbernardelli@zut.edu.pl</w:t>
        </w:r>
      </w:hyperlink>
    </w:p>
    <w:p w14:paraId="14F567B6" w14:textId="77777777" w:rsidR="005F22CB" w:rsidRDefault="005F22CB" w:rsidP="005F22CB">
      <w:pPr>
        <w:pStyle w:val="Tekstpodstawowywcity2"/>
        <w:spacing w:after="480" w:line="276" w:lineRule="auto"/>
        <w:ind w:left="0"/>
        <w:rPr>
          <w:b/>
        </w:rPr>
      </w:pPr>
      <w:r w:rsidRPr="005F22CB">
        <w:rPr>
          <w:b/>
        </w:rPr>
        <w:t>XII</w:t>
      </w:r>
      <w:r w:rsidRPr="005F22CB">
        <w:rPr>
          <w:b/>
        </w:rPr>
        <w:tab/>
        <w:t>Miejsce oraz termin składania i otwarcia ofert.</w:t>
      </w:r>
    </w:p>
    <w:p w14:paraId="5CBDA6A0" w14:textId="6DD81047" w:rsidR="00C97361" w:rsidRPr="00607EAD" w:rsidRDefault="000D701F" w:rsidP="005F22CB">
      <w:pPr>
        <w:pStyle w:val="Tekstpodstawowywcity2"/>
        <w:spacing w:after="480" w:line="360" w:lineRule="auto"/>
        <w:ind w:left="0"/>
        <w:jc w:val="both"/>
      </w:pPr>
      <w:r w:rsidRPr="00AE79B1">
        <w:rPr>
          <w:bCs/>
          <w:szCs w:val="24"/>
        </w:rPr>
        <w:t>Prawidłowo zamkniętą kopertę z napisem</w:t>
      </w:r>
      <w:r w:rsidR="0005595B" w:rsidRPr="00AE79B1">
        <w:rPr>
          <w:bCs/>
          <w:szCs w:val="24"/>
        </w:rPr>
        <w:t xml:space="preserve"> </w:t>
      </w:r>
      <w:r w:rsidR="00AE79B1" w:rsidRPr="005F22CB">
        <w:rPr>
          <w:b/>
          <w:szCs w:val="24"/>
        </w:rPr>
        <w:t xml:space="preserve">Wykonanie klimatyzacji w laboratorium 405 na Wydziale Technologii i Inżynierii Chemicznej przy al. Piastów 42 w Szczecinie w formule „zaprojektuj </w:t>
      </w:r>
      <w:r w:rsidR="00AE79B1" w:rsidRPr="005F22CB">
        <w:rPr>
          <w:b/>
          <w:szCs w:val="24"/>
        </w:rPr>
        <w:br/>
        <w:t>i wybuduj”</w:t>
      </w:r>
      <w:r w:rsidR="00AE79B1">
        <w:rPr>
          <w:szCs w:val="24"/>
        </w:rPr>
        <w:t xml:space="preserve">  </w:t>
      </w:r>
      <w:r w:rsidR="00C97361" w:rsidRPr="00AE79B1">
        <w:rPr>
          <w:bCs/>
          <w:color w:val="000000"/>
          <w:szCs w:val="24"/>
        </w:rPr>
        <w:t xml:space="preserve">zawierającą: </w:t>
      </w:r>
      <w:r w:rsidR="00C97361" w:rsidRPr="00AE79B1">
        <w:rPr>
          <w:bCs/>
          <w:szCs w:val="24"/>
        </w:rPr>
        <w:t>formularz ofertowy + oświadczenie wypełniony</w:t>
      </w:r>
      <w:r w:rsidR="00C97361" w:rsidRPr="00607EAD">
        <w:rPr>
          <w:bCs/>
          <w:szCs w:val="24"/>
        </w:rPr>
        <w:t xml:space="preserve"> załącznik nr 1 do IWZ</w:t>
      </w:r>
      <w:r w:rsidR="00C97361" w:rsidRPr="005F22CB">
        <w:rPr>
          <w:b/>
          <w:bCs/>
          <w:szCs w:val="24"/>
        </w:rPr>
        <w:t xml:space="preserve">, </w:t>
      </w:r>
      <w:r w:rsidR="00C97361" w:rsidRPr="005F22CB">
        <w:rPr>
          <w:b/>
          <w:szCs w:val="24"/>
        </w:rPr>
        <w:t>należy składać</w:t>
      </w:r>
      <w:r w:rsidR="00C97361" w:rsidRPr="005F22CB">
        <w:rPr>
          <w:b/>
          <w:bCs/>
          <w:szCs w:val="24"/>
        </w:rPr>
        <w:t xml:space="preserve"> </w:t>
      </w:r>
      <w:r w:rsidR="00D834AC" w:rsidRPr="005F22CB">
        <w:rPr>
          <w:b/>
          <w:bCs/>
          <w:szCs w:val="24"/>
        </w:rPr>
        <w:t xml:space="preserve">w </w:t>
      </w:r>
      <w:r w:rsidR="00D834AC" w:rsidRPr="005F22CB">
        <w:rPr>
          <w:b/>
          <w:szCs w:val="24"/>
        </w:rPr>
        <w:t xml:space="preserve">Dziale Technicznym ZUT mieszczącym się w Budynku Jednostek Międzywydziałowych </w:t>
      </w:r>
      <w:r w:rsidR="00D834AC" w:rsidRPr="005F22CB">
        <w:rPr>
          <w:b/>
          <w:szCs w:val="24"/>
        </w:rPr>
        <w:lastRenderedPageBreak/>
        <w:t xml:space="preserve">przy al. Piastów 48 w </w:t>
      </w:r>
      <w:r w:rsidR="00CF27C8" w:rsidRPr="005F22CB">
        <w:rPr>
          <w:b/>
          <w:szCs w:val="24"/>
        </w:rPr>
        <w:t>S</w:t>
      </w:r>
      <w:r w:rsidR="00D834AC" w:rsidRPr="005F22CB">
        <w:rPr>
          <w:b/>
          <w:szCs w:val="24"/>
        </w:rPr>
        <w:t>zczecinie, IV piętro, pokój 4</w:t>
      </w:r>
      <w:r w:rsidR="00523676" w:rsidRPr="005F22CB">
        <w:rPr>
          <w:b/>
          <w:szCs w:val="24"/>
        </w:rPr>
        <w:t>15</w:t>
      </w:r>
      <w:r w:rsidR="00D834AC" w:rsidRPr="00607EAD">
        <w:rPr>
          <w:bCs/>
          <w:szCs w:val="24"/>
        </w:rPr>
        <w:t xml:space="preserve"> </w:t>
      </w:r>
      <w:r w:rsidR="00C97361" w:rsidRPr="00607EAD">
        <w:rPr>
          <w:bCs/>
          <w:szCs w:val="24"/>
        </w:rPr>
        <w:t xml:space="preserve"> w terminie do dnia </w:t>
      </w:r>
      <w:r w:rsidR="00EE400D" w:rsidRPr="005F22CB">
        <w:rPr>
          <w:b/>
          <w:bCs/>
          <w:szCs w:val="24"/>
        </w:rPr>
        <w:t>27</w:t>
      </w:r>
      <w:r w:rsidR="00AE79B1" w:rsidRPr="005F22CB">
        <w:rPr>
          <w:b/>
          <w:bCs/>
          <w:szCs w:val="24"/>
        </w:rPr>
        <w:t>.01.2022</w:t>
      </w:r>
      <w:r w:rsidR="00C97361" w:rsidRPr="005F22CB">
        <w:rPr>
          <w:b/>
          <w:szCs w:val="24"/>
        </w:rPr>
        <w:t xml:space="preserve"> r</w:t>
      </w:r>
      <w:r w:rsidR="00C97361" w:rsidRPr="00607EAD">
        <w:rPr>
          <w:szCs w:val="24"/>
        </w:rPr>
        <w:t xml:space="preserve">. do godziny </w:t>
      </w:r>
      <w:r w:rsidR="00C97361" w:rsidRPr="005F22CB">
        <w:rPr>
          <w:b/>
          <w:szCs w:val="24"/>
        </w:rPr>
        <w:t>1</w:t>
      </w:r>
      <w:r w:rsidR="00FC1A74" w:rsidRPr="005F22CB">
        <w:rPr>
          <w:b/>
          <w:szCs w:val="24"/>
        </w:rPr>
        <w:t>1</w:t>
      </w:r>
      <w:r w:rsidR="00C97361" w:rsidRPr="005F22CB">
        <w:rPr>
          <w:b/>
          <w:szCs w:val="24"/>
          <w:vertAlign w:val="superscript"/>
        </w:rPr>
        <w:t>00</w:t>
      </w:r>
      <w:r w:rsidR="00C97361" w:rsidRPr="005F22CB">
        <w:rPr>
          <w:b/>
          <w:szCs w:val="24"/>
        </w:rPr>
        <w:t>.</w:t>
      </w:r>
    </w:p>
    <w:p w14:paraId="72AE2BDA" w14:textId="5D95E1B1" w:rsidR="00C97361" w:rsidRPr="00B83C4E" w:rsidRDefault="00C97361" w:rsidP="005F22CB">
      <w:pPr>
        <w:spacing w:after="480"/>
        <w:jc w:val="both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EE400D" w:rsidRPr="00EE400D">
        <w:rPr>
          <w:b/>
          <w:szCs w:val="24"/>
        </w:rPr>
        <w:t>27</w:t>
      </w:r>
      <w:r w:rsidR="00AE79B1" w:rsidRPr="00EE400D">
        <w:rPr>
          <w:b/>
          <w:szCs w:val="24"/>
        </w:rPr>
        <w:t>.01</w:t>
      </w:r>
      <w:r w:rsidR="00AE79B1" w:rsidRPr="00AE79B1">
        <w:rPr>
          <w:b/>
          <w:szCs w:val="24"/>
        </w:rPr>
        <w:t>.202</w:t>
      </w:r>
      <w:r w:rsidR="00AE79B1">
        <w:rPr>
          <w:b/>
          <w:szCs w:val="24"/>
        </w:rPr>
        <w:t>2</w:t>
      </w:r>
      <w:r w:rsidR="00AE79B1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D7BF3">
        <w:rPr>
          <w:b/>
          <w:szCs w:val="24"/>
        </w:rPr>
        <w:br/>
      </w:r>
      <w:r w:rsidR="00CF27C8">
        <w:rPr>
          <w:b/>
          <w:szCs w:val="24"/>
        </w:rPr>
        <w:t>w Budynku Jednostek Międzywydziałowych przy al. Piastów 48 w Szczecinie, IV piętro, pokój 4</w:t>
      </w:r>
      <w:r w:rsidR="00523676">
        <w:rPr>
          <w:b/>
          <w:szCs w:val="24"/>
        </w:rPr>
        <w:t>15</w:t>
      </w:r>
      <w:r w:rsidRPr="00B83C4E">
        <w:rPr>
          <w:b/>
          <w:szCs w:val="24"/>
        </w:rPr>
        <w:t xml:space="preserve"> </w:t>
      </w:r>
      <w:r w:rsidR="00687486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FC1A74">
        <w:rPr>
          <w:b/>
          <w:szCs w:val="24"/>
        </w:rPr>
        <w:t>1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 xml:space="preserve"> </w:t>
      </w:r>
      <w:r w:rsidR="00523676">
        <w:rPr>
          <w:szCs w:val="24"/>
        </w:rPr>
        <w:t>.</w:t>
      </w:r>
    </w:p>
    <w:p w14:paraId="1ED54155" w14:textId="77777777" w:rsidR="00C97361" w:rsidRPr="00A83EAC" w:rsidRDefault="00C97361" w:rsidP="005F22CB">
      <w:pPr>
        <w:pStyle w:val="Tekstpodstawowywcity2"/>
        <w:spacing w:after="240" w:line="360" w:lineRule="auto"/>
        <w:ind w:left="0"/>
        <w:jc w:val="both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76382C86" w14:textId="77777777" w:rsidR="00C97361" w:rsidRPr="00A83EAC" w:rsidRDefault="00C97361" w:rsidP="005F22CB">
      <w:pPr>
        <w:spacing w:after="240"/>
        <w:jc w:val="both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3AFBA8C9" w:rsidR="00C97361" w:rsidRPr="00FC1A74" w:rsidRDefault="00C97361" w:rsidP="005F22CB">
      <w:pPr>
        <w:jc w:val="both"/>
        <w:rPr>
          <w:rFonts w:eastAsia="Calibri"/>
          <w:lang w:eastAsia="en-US"/>
        </w:rPr>
      </w:pPr>
      <w:r w:rsidRPr="00FC1A74">
        <w:rPr>
          <w:rFonts w:eastAsia="Calibri"/>
          <w:lang w:eastAsia="en-US"/>
        </w:rPr>
        <w:t xml:space="preserve">Zamawiający zastrzega sobie prawo nie rozpatrywania (a tym samym odrzucenie </w:t>
      </w:r>
      <w:r w:rsidRPr="00FC1A74">
        <w:rPr>
          <w:rFonts w:eastAsia="Calibri"/>
          <w:lang w:eastAsia="en-US"/>
        </w:rPr>
        <w:br/>
        <w:t>i w konsekwencji nie wybranie jako najkorzystniejszej) tej, złożonej w niniejszym zapytaniu oferty, którą złożył wykonawca (oferent), którego dotyczy przynajmniej jedna z następujących okoliczności:</w:t>
      </w:r>
    </w:p>
    <w:p w14:paraId="7A044AFC" w14:textId="36C54DDC" w:rsidR="00C97361" w:rsidRPr="00500BBC" w:rsidRDefault="00C97361" w:rsidP="005F22CB">
      <w:pPr>
        <w:pStyle w:val="Akapitzlist"/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w którym to zapytaniu wykonawca (oferent) brał udział i pomimo tego, że jego oferta została wówczas uznana </w:t>
      </w:r>
      <w:r w:rsidR="005F22CB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 xml:space="preserve">za najkorzystniejszą, wykonawca ten uchylił się od  (w szczególności odmówił) zawarcia </w:t>
      </w:r>
      <w:r w:rsidR="005F22CB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 xml:space="preserve">z Zamawiającym umowy na warunkach wynikających z tamtego zapytania ofertowego  </w:t>
      </w:r>
    </w:p>
    <w:p w14:paraId="11BDAA79" w14:textId="4EE9007B" w:rsidR="00C97361" w:rsidRPr="00500BBC" w:rsidRDefault="00C97361" w:rsidP="005F22CB">
      <w:pPr>
        <w:pStyle w:val="Akapitzlist"/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 xml:space="preserve">Nie dalej niż wciągu 12 miesięcy, licząc od terminu składania ofert w niniejszym zapytaniu </w:t>
      </w:r>
      <w:r w:rsidR="00055904" w:rsidRPr="00500BBC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>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500BBC" w:rsidRDefault="00C97361" w:rsidP="005F22CB">
      <w:pPr>
        <w:pStyle w:val="Akapitzlist"/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wykonywania.</w:t>
      </w:r>
    </w:p>
    <w:p w14:paraId="54B43F7A" w14:textId="77777777" w:rsidR="00C97361" w:rsidRDefault="00C97361" w:rsidP="005F22CB">
      <w:pPr>
        <w:ind w:left="720"/>
        <w:jc w:val="both"/>
      </w:pPr>
    </w:p>
    <w:p w14:paraId="21F408E8" w14:textId="77777777" w:rsidR="006E319B" w:rsidRDefault="006E319B" w:rsidP="00FC1A74">
      <w:pPr>
        <w:ind w:left="720"/>
      </w:pPr>
    </w:p>
    <w:sectPr w:rsidR="006E319B" w:rsidSect="003D7BF3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96" w:right="707" w:bottom="567" w:left="1418" w:header="143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57502B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57502B" w:rsidRDefault="00575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48D022A7" w:rsidR="0057502B" w:rsidRPr="005D17AE" w:rsidRDefault="00CF27C8" w:rsidP="00FC1A74">
    <w:pPr>
      <w:pStyle w:val="Stopka"/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462123" w:rsidRPr="00462123">
      <w:rPr>
        <w:rFonts w:ascii="Calibri Light" w:hAnsi="Calibri Light"/>
        <w:noProof/>
        <w:sz w:val="16"/>
        <w:szCs w:val="16"/>
      </w:rPr>
      <w:t>3</w:t>
    </w:r>
    <w:r w:rsidRPr="005D17AE">
      <w:rPr>
        <w:rFonts w:ascii="Calibri Light" w:hAnsi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8548" w14:textId="77777777" w:rsidR="00A23E0F" w:rsidRDefault="00A23E0F" w:rsidP="003D7BF3">
    <w:pPr>
      <w:pStyle w:val="Nagwek"/>
      <w:ind w:left="360"/>
      <w:rPr>
        <w:i/>
        <w:sz w:val="20"/>
      </w:rPr>
    </w:pPr>
  </w:p>
  <w:p w14:paraId="6566F8D5" w14:textId="454F817E" w:rsidR="0057502B" w:rsidRPr="00D311AD" w:rsidRDefault="00D311AD" w:rsidP="003D7BF3">
    <w:pPr>
      <w:pStyle w:val="Nagwek"/>
      <w:ind w:left="360"/>
      <w:rPr>
        <w:i/>
        <w:sz w:val="20"/>
      </w:rPr>
    </w:pPr>
    <w:r w:rsidRPr="00D311AD">
      <w:rPr>
        <w:i/>
        <w:sz w:val="20"/>
      </w:rPr>
      <w:t xml:space="preserve">Znak Sprawy </w:t>
    </w:r>
    <w:r w:rsidRPr="00D311AD">
      <w:rPr>
        <w:b/>
        <w:i/>
        <w:sz w:val="20"/>
      </w:rPr>
      <w:t>ZUT/ATT/231-</w:t>
    </w:r>
    <w:r w:rsidR="00D619FB">
      <w:rPr>
        <w:b/>
        <w:i/>
        <w:sz w:val="20"/>
      </w:rPr>
      <w:t>1061</w:t>
    </w:r>
    <w:r w:rsidR="00EE400D">
      <w:rPr>
        <w:b/>
        <w:i/>
        <w:sz w:val="20"/>
      </w:rPr>
      <w:t>.01</w:t>
    </w:r>
    <w:r w:rsidR="003934CF">
      <w:rPr>
        <w:b/>
        <w:i/>
        <w:sz w:val="20"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57502B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2" name="Obraz 2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0A3BC7"/>
    <w:multiLevelType w:val="hybridMultilevel"/>
    <w:tmpl w:val="6FF0B0DE"/>
    <w:lvl w:ilvl="0" w:tplc="E5A46B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C8E"/>
    <w:multiLevelType w:val="hybridMultilevel"/>
    <w:tmpl w:val="347CC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80D"/>
    <w:multiLevelType w:val="hybridMultilevel"/>
    <w:tmpl w:val="1F5463F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124C9"/>
    <w:multiLevelType w:val="hybridMultilevel"/>
    <w:tmpl w:val="E5462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34F5C"/>
    <w:multiLevelType w:val="multilevel"/>
    <w:tmpl w:val="6E4847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932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EA0913"/>
    <w:multiLevelType w:val="hybridMultilevel"/>
    <w:tmpl w:val="8AB4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0145"/>
    <w:multiLevelType w:val="hybridMultilevel"/>
    <w:tmpl w:val="C9C8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50344"/>
    <w:multiLevelType w:val="hybridMultilevel"/>
    <w:tmpl w:val="E4F671B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C477AB"/>
    <w:multiLevelType w:val="hybridMultilevel"/>
    <w:tmpl w:val="50DA3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6ED3"/>
    <w:multiLevelType w:val="hybridMultilevel"/>
    <w:tmpl w:val="D15C5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63C02"/>
    <w:multiLevelType w:val="hybridMultilevel"/>
    <w:tmpl w:val="B0CAD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E7389"/>
    <w:multiLevelType w:val="hybridMultilevel"/>
    <w:tmpl w:val="298A0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2968"/>
    <w:multiLevelType w:val="hybridMultilevel"/>
    <w:tmpl w:val="656A3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44A2B"/>
    <w:multiLevelType w:val="hybridMultilevel"/>
    <w:tmpl w:val="2E2EE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2318D"/>
    <w:multiLevelType w:val="hybridMultilevel"/>
    <w:tmpl w:val="759EA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668E"/>
    <w:multiLevelType w:val="hybridMultilevel"/>
    <w:tmpl w:val="6658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506C5"/>
    <w:multiLevelType w:val="multilevel"/>
    <w:tmpl w:val="8FE6E7D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B1576"/>
    <w:multiLevelType w:val="hybridMultilevel"/>
    <w:tmpl w:val="173CCB80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6C1AA8F4">
      <w:start w:val="1"/>
      <w:numFmt w:val="decimal"/>
      <w:lvlText w:val="%2)"/>
      <w:lvlJc w:val="left"/>
      <w:pPr>
        <w:ind w:left="1440" w:hanging="360"/>
      </w:pPr>
      <w:rPr>
        <w:rFonts w:ascii="Helvetica" w:hAnsi="Helvetica" w:cs="Helvetica" w:hint="default"/>
        <w:b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387A"/>
    <w:multiLevelType w:val="hybridMultilevel"/>
    <w:tmpl w:val="9CFA8A2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F90B04"/>
    <w:multiLevelType w:val="hybridMultilevel"/>
    <w:tmpl w:val="832E0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42CED"/>
    <w:multiLevelType w:val="hybridMultilevel"/>
    <w:tmpl w:val="89E0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4117"/>
    <w:multiLevelType w:val="hybridMultilevel"/>
    <w:tmpl w:val="B89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14E55"/>
    <w:multiLevelType w:val="hybridMultilevel"/>
    <w:tmpl w:val="AE00D9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581CDE"/>
    <w:multiLevelType w:val="hybridMultilevel"/>
    <w:tmpl w:val="70CA99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EB09ED"/>
    <w:multiLevelType w:val="hybridMultilevel"/>
    <w:tmpl w:val="DFEC2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5445C"/>
    <w:multiLevelType w:val="hybridMultilevel"/>
    <w:tmpl w:val="C6646674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01371"/>
    <w:multiLevelType w:val="multilevel"/>
    <w:tmpl w:val="0D56F3B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932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8F3696"/>
    <w:multiLevelType w:val="hybridMultilevel"/>
    <w:tmpl w:val="9058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423BA"/>
    <w:multiLevelType w:val="hybridMultilevel"/>
    <w:tmpl w:val="8B7EF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E6B0B"/>
    <w:multiLevelType w:val="hybridMultilevel"/>
    <w:tmpl w:val="8C94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E6FBA"/>
    <w:multiLevelType w:val="hybridMultilevel"/>
    <w:tmpl w:val="EE56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9379F"/>
    <w:multiLevelType w:val="hybridMultilevel"/>
    <w:tmpl w:val="217020DE"/>
    <w:lvl w:ilvl="0" w:tplc="D796536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250C69"/>
    <w:multiLevelType w:val="hybridMultilevel"/>
    <w:tmpl w:val="B0CAD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D5574"/>
    <w:multiLevelType w:val="hybridMultilevel"/>
    <w:tmpl w:val="FB7429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D90D14"/>
    <w:multiLevelType w:val="hybridMultilevel"/>
    <w:tmpl w:val="C6646674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30"/>
  </w:num>
  <w:num w:numId="4">
    <w:abstractNumId w:val="17"/>
  </w:num>
  <w:num w:numId="5">
    <w:abstractNumId w:val="32"/>
  </w:num>
  <w:num w:numId="6">
    <w:abstractNumId w:val="19"/>
  </w:num>
  <w:num w:numId="7">
    <w:abstractNumId w:val="27"/>
  </w:num>
  <w:num w:numId="8">
    <w:abstractNumId w:val="27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7"/>
    <w:lvlOverride w:ilvl="0">
      <w:startOverride w:val="1"/>
    </w:lvlOverride>
  </w:num>
  <w:num w:numId="12">
    <w:abstractNumId w:val="27"/>
  </w:num>
  <w:num w:numId="13">
    <w:abstractNumId w:val="39"/>
  </w:num>
  <w:num w:numId="14">
    <w:abstractNumId w:val="29"/>
  </w:num>
  <w:num w:numId="15">
    <w:abstractNumId w:val="28"/>
  </w:num>
  <w:num w:numId="16">
    <w:abstractNumId w:val="5"/>
  </w:num>
  <w:num w:numId="17">
    <w:abstractNumId w:val="16"/>
  </w:num>
  <w:num w:numId="18">
    <w:abstractNumId w:val="23"/>
  </w:num>
  <w:num w:numId="19">
    <w:abstractNumId w:val="12"/>
  </w:num>
  <w:num w:numId="20">
    <w:abstractNumId w:val="7"/>
  </w:num>
  <w:num w:numId="21">
    <w:abstractNumId w:val="10"/>
  </w:num>
  <w:num w:numId="22">
    <w:abstractNumId w:val="21"/>
  </w:num>
  <w:num w:numId="23">
    <w:abstractNumId w:val="22"/>
  </w:num>
  <w:num w:numId="24">
    <w:abstractNumId w:val="4"/>
  </w:num>
  <w:num w:numId="25">
    <w:abstractNumId w:val="11"/>
  </w:num>
  <w:num w:numId="26">
    <w:abstractNumId w:val="1"/>
  </w:num>
  <w:num w:numId="27">
    <w:abstractNumId w:val="14"/>
  </w:num>
  <w:num w:numId="28">
    <w:abstractNumId w:val="24"/>
  </w:num>
  <w:num w:numId="29">
    <w:abstractNumId w:val="25"/>
  </w:num>
  <w:num w:numId="30">
    <w:abstractNumId w:val="6"/>
  </w:num>
  <w:num w:numId="31">
    <w:abstractNumId w:val="18"/>
  </w:num>
  <w:num w:numId="32">
    <w:abstractNumId w:val="15"/>
  </w:num>
  <w:num w:numId="33">
    <w:abstractNumId w:val="36"/>
  </w:num>
  <w:num w:numId="34">
    <w:abstractNumId w:val="35"/>
  </w:num>
  <w:num w:numId="35">
    <w:abstractNumId w:val="37"/>
  </w:num>
  <w:num w:numId="36">
    <w:abstractNumId w:val="2"/>
  </w:num>
  <w:num w:numId="37">
    <w:abstractNumId w:val="9"/>
  </w:num>
  <w:num w:numId="38">
    <w:abstractNumId w:val="33"/>
  </w:num>
  <w:num w:numId="39">
    <w:abstractNumId w:val="34"/>
  </w:num>
  <w:num w:numId="40">
    <w:abstractNumId w:val="26"/>
  </w:num>
  <w:num w:numId="41">
    <w:abstractNumId w:val="8"/>
  </w:num>
  <w:num w:numId="42">
    <w:abstractNumId w:val="20"/>
  </w:num>
  <w:num w:numId="43">
    <w:abstractNumId w:val="38"/>
  </w:num>
  <w:num w:numId="44">
    <w:abstractNumId w:val="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167B7"/>
    <w:rsid w:val="00027A0C"/>
    <w:rsid w:val="00055904"/>
    <w:rsid w:val="0005595B"/>
    <w:rsid w:val="00060218"/>
    <w:rsid w:val="00072B76"/>
    <w:rsid w:val="000D0F36"/>
    <w:rsid w:val="000D3C54"/>
    <w:rsid w:val="000D701F"/>
    <w:rsid w:val="001E3359"/>
    <w:rsid w:val="002135F0"/>
    <w:rsid w:val="00263270"/>
    <w:rsid w:val="00274B0F"/>
    <w:rsid w:val="002A760B"/>
    <w:rsid w:val="002C26EC"/>
    <w:rsid w:val="002C7E13"/>
    <w:rsid w:val="002D03D8"/>
    <w:rsid w:val="003008DC"/>
    <w:rsid w:val="003279B3"/>
    <w:rsid w:val="0033587A"/>
    <w:rsid w:val="00337B59"/>
    <w:rsid w:val="0035460D"/>
    <w:rsid w:val="00372275"/>
    <w:rsid w:val="003761F7"/>
    <w:rsid w:val="00385D1B"/>
    <w:rsid w:val="003934CF"/>
    <w:rsid w:val="00394AC6"/>
    <w:rsid w:val="003C1CE2"/>
    <w:rsid w:val="003C2036"/>
    <w:rsid w:val="003D0FD2"/>
    <w:rsid w:val="003D7BF3"/>
    <w:rsid w:val="003E3209"/>
    <w:rsid w:val="00400B41"/>
    <w:rsid w:val="00413403"/>
    <w:rsid w:val="004210E6"/>
    <w:rsid w:val="00432BCD"/>
    <w:rsid w:val="00460540"/>
    <w:rsid w:val="00460ECA"/>
    <w:rsid w:val="00462123"/>
    <w:rsid w:val="004722A8"/>
    <w:rsid w:val="00487EC7"/>
    <w:rsid w:val="004A2DE3"/>
    <w:rsid w:val="004A5295"/>
    <w:rsid w:val="004C40B0"/>
    <w:rsid w:val="004D615C"/>
    <w:rsid w:val="004F141D"/>
    <w:rsid w:val="00500BBC"/>
    <w:rsid w:val="0052012C"/>
    <w:rsid w:val="00523676"/>
    <w:rsid w:val="005573B5"/>
    <w:rsid w:val="00570DF6"/>
    <w:rsid w:val="0057502B"/>
    <w:rsid w:val="005A1680"/>
    <w:rsid w:val="005C0F9C"/>
    <w:rsid w:val="005C57B5"/>
    <w:rsid w:val="005D1E21"/>
    <w:rsid w:val="005F22CB"/>
    <w:rsid w:val="00607EAD"/>
    <w:rsid w:val="00630005"/>
    <w:rsid w:val="00653F52"/>
    <w:rsid w:val="00661E6C"/>
    <w:rsid w:val="006737B6"/>
    <w:rsid w:val="00677569"/>
    <w:rsid w:val="00687486"/>
    <w:rsid w:val="006E319B"/>
    <w:rsid w:val="00721CFD"/>
    <w:rsid w:val="00733E5A"/>
    <w:rsid w:val="00785EDF"/>
    <w:rsid w:val="00786E75"/>
    <w:rsid w:val="00794150"/>
    <w:rsid w:val="00795B8A"/>
    <w:rsid w:val="007A078F"/>
    <w:rsid w:val="007B101B"/>
    <w:rsid w:val="007B7111"/>
    <w:rsid w:val="007F1C29"/>
    <w:rsid w:val="007F5285"/>
    <w:rsid w:val="008358A2"/>
    <w:rsid w:val="008479C7"/>
    <w:rsid w:val="008A06AA"/>
    <w:rsid w:val="008A7C4F"/>
    <w:rsid w:val="008B7784"/>
    <w:rsid w:val="008B7853"/>
    <w:rsid w:val="008C1508"/>
    <w:rsid w:val="008D306B"/>
    <w:rsid w:val="008F05E2"/>
    <w:rsid w:val="009633EF"/>
    <w:rsid w:val="0096506F"/>
    <w:rsid w:val="009900DD"/>
    <w:rsid w:val="009A00B9"/>
    <w:rsid w:val="009B543B"/>
    <w:rsid w:val="009E0920"/>
    <w:rsid w:val="009F1BFE"/>
    <w:rsid w:val="00A171C5"/>
    <w:rsid w:val="00A23E0F"/>
    <w:rsid w:val="00A40AE4"/>
    <w:rsid w:val="00A4430D"/>
    <w:rsid w:val="00A71678"/>
    <w:rsid w:val="00A80D4F"/>
    <w:rsid w:val="00A87CFA"/>
    <w:rsid w:val="00AC7F41"/>
    <w:rsid w:val="00AD2004"/>
    <w:rsid w:val="00AD2C33"/>
    <w:rsid w:val="00AE4DEE"/>
    <w:rsid w:val="00AE79B1"/>
    <w:rsid w:val="00AF7F87"/>
    <w:rsid w:val="00B25721"/>
    <w:rsid w:val="00B322E0"/>
    <w:rsid w:val="00BA7CD0"/>
    <w:rsid w:val="00C12E13"/>
    <w:rsid w:val="00C16659"/>
    <w:rsid w:val="00C2371E"/>
    <w:rsid w:val="00C50CE5"/>
    <w:rsid w:val="00C50F4B"/>
    <w:rsid w:val="00C97361"/>
    <w:rsid w:val="00CF27C8"/>
    <w:rsid w:val="00D130D0"/>
    <w:rsid w:val="00D21F5D"/>
    <w:rsid w:val="00D311AD"/>
    <w:rsid w:val="00D33D69"/>
    <w:rsid w:val="00D37305"/>
    <w:rsid w:val="00D619FB"/>
    <w:rsid w:val="00D63464"/>
    <w:rsid w:val="00D834AC"/>
    <w:rsid w:val="00DC4620"/>
    <w:rsid w:val="00E07620"/>
    <w:rsid w:val="00E25332"/>
    <w:rsid w:val="00E607A4"/>
    <w:rsid w:val="00E650A2"/>
    <w:rsid w:val="00E92F70"/>
    <w:rsid w:val="00EE400D"/>
    <w:rsid w:val="00F51930"/>
    <w:rsid w:val="00F57516"/>
    <w:rsid w:val="00F757DC"/>
    <w:rsid w:val="00FA0269"/>
    <w:rsid w:val="00FA3FFD"/>
    <w:rsid w:val="00FC1A74"/>
    <w:rsid w:val="00FC68D3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9A3839A"/>
  <w15:chartTrackingRefBased/>
  <w15:docId w15:val="{8AB730DE-5F66-4536-B590-B68B000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0A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0BB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650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bernardell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rel@zut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D315-41D9-4EB1-99FA-F45B9BB8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1479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14</cp:revision>
  <cp:lastPrinted>2022-01-12T12:44:00Z</cp:lastPrinted>
  <dcterms:created xsi:type="dcterms:W3CDTF">2021-02-18T10:59:00Z</dcterms:created>
  <dcterms:modified xsi:type="dcterms:W3CDTF">2022-01-12T12:48:00Z</dcterms:modified>
</cp:coreProperties>
</file>