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2CF4E9B6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4A2A3B">
        <w:rPr>
          <w:rFonts w:ascii="Times New Roman" w:hAnsi="Times New Roman" w:cs="Times New Roman"/>
          <w:b/>
          <w:sz w:val="24"/>
          <w:szCs w:val="24"/>
        </w:rPr>
        <w:t xml:space="preserve"> nr 10/Doradczy/2023/</w:t>
      </w:r>
      <w:proofErr w:type="spellStart"/>
      <w:r w:rsidR="004A2A3B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59244C28" w:rsidR="00206050" w:rsidRPr="005A5644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5A5644">
        <w:rPr>
          <w:rFonts w:ascii="Times New Roman" w:hAnsi="Times New Roman"/>
          <w:b/>
          <w:sz w:val="24"/>
          <w:szCs w:val="24"/>
        </w:rPr>
        <w:t>„</w:t>
      </w:r>
      <w:r w:rsidR="005A5644" w:rsidRPr="005A5644">
        <w:rPr>
          <w:rFonts w:ascii="Times New Roman" w:eastAsia="TimesNewRoman" w:hAnsi="Times New Roman"/>
          <w:b/>
          <w:sz w:val="24"/>
          <w:szCs w:val="24"/>
        </w:rPr>
        <w:t>Zagrożenia chorobotwórcze (w tym pasożytnicze) ryb i bezkręgowych wodnych</w:t>
      </w:r>
      <w:r w:rsidRPr="005A5644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25F135CD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4A2A3B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4A2A3B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="004A2A3B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523FD924" w14:textId="77777777" w:rsidR="005A5644" w:rsidRPr="005A5644" w:rsidRDefault="00403B66" w:rsidP="005A5644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5A5644" w:rsidRPr="005A5644">
        <w:rPr>
          <w:rFonts w:ascii="Times New Roman" w:hAnsi="Times New Roman"/>
          <w:b/>
          <w:sz w:val="24"/>
          <w:szCs w:val="24"/>
        </w:rPr>
        <w:t>„</w:t>
      </w:r>
      <w:r w:rsidR="005A5644" w:rsidRPr="005A5644">
        <w:rPr>
          <w:rFonts w:ascii="Times New Roman" w:eastAsia="TimesNewRoman" w:hAnsi="Times New Roman"/>
          <w:b/>
          <w:sz w:val="24"/>
          <w:szCs w:val="24"/>
        </w:rPr>
        <w:t>Zagrożenia chorobotwórcze (w tym pasożytnicze) ryb i bezkręgowych wodnych</w:t>
      </w:r>
      <w:r w:rsidR="005A5644" w:rsidRPr="005A5644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15DC6FD9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Choroby funkcjonalne, bakteryjne i wirusowe ryb:</w:t>
      </w:r>
    </w:p>
    <w:p w14:paraId="6D825D56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Straty hodowlane a obecność pasożytów:</w:t>
      </w:r>
    </w:p>
    <w:p w14:paraId="68AB7E31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Zabiegi prewencyjne w hodowli ryb:</w:t>
      </w:r>
    </w:p>
    <w:p w14:paraId="3E5BB584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Choroby ryb łososiowatych najczęściej notowane w akwakulturze:</w:t>
      </w:r>
    </w:p>
    <w:p w14:paraId="03F832A3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lastRenderedPageBreak/>
        <w:t xml:space="preserve">Drogi transmisji i metody zapobiegania infekcji wirusowych, bakteryjnych i pasożytniczych ryb łososiowatych: </w:t>
      </w:r>
    </w:p>
    <w:p w14:paraId="23415912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Czynniki sprzyjające powstawaniu chorób ryb łososiowatych:</w:t>
      </w:r>
    </w:p>
    <w:p w14:paraId="0E292A7B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Zagrożenia konsumenckie związane z chorobami ryb:</w:t>
      </w:r>
    </w:p>
    <w:p w14:paraId="6CB3EB36" w14:textId="77777777" w:rsidR="005A5644" w:rsidRPr="007B5EDE" w:rsidRDefault="005A5644" w:rsidP="005A564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Choroby produktów akwakultury oraz sposoby ich zwalczania:</w:t>
      </w:r>
    </w:p>
    <w:p w14:paraId="017DD081" w14:textId="77777777" w:rsidR="00821668" w:rsidRPr="00911CD8" w:rsidRDefault="00821668" w:rsidP="00911CD8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4EA50BE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</w:t>
      </w:r>
      <w:r w:rsidR="00487ED9">
        <w:rPr>
          <w:rFonts w:ascii="Times New Roman" w:hAnsi="Times New Roman" w:cs="Times New Roman"/>
          <w:sz w:val="24"/>
          <w:szCs w:val="24"/>
        </w:rPr>
        <w:t>/warsztaty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: </w:t>
      </w:r>
      <w:r w:rsidR="00487ED9">
        <w:rPr>
          <w:rFonts w:ascii="Times New Roman" w:hAnsi="Times New Roman" w:cs="Times New Roman"/>
          <w:sz w:val="24"/>
          <w:szCs w:val="24"/>
        </w:rPr>
        <w:t>2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</w:t>
      </w:r>
      <w:r w:rsidR="00487ED9">
        <w:rPr>
          <w:rFonts w:ascii="Times New Roman" w:hAnsi="Times New Roman" w:cs="Times New Roman"/>
          <w:sz w:val="24"/>
          <w:szCs w:val="24"/>
        </w:rPr>
        <w:t>y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487ED9">
        <w:rPr>
          <w:rFonts w:ascii="Times New Roman" w:hAnsi="Times New Roman" w:cs="Times New Roman"/>
          <w:sz w:val="24"/>
          <w:szCs w:val="24"/>
        </w:rPr>
        <w:t>e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</w:t>
      </w:r>
      <w:r w:rsidR="00487ED9">
        <w:rPr>
          <w:rFonts w:ascii="Times New Roman" w:hAnsi="Times New Roman" w:cs="Times New Roman"/>
          <w:sz w:val="24"/>
          <w:szCs w:val="24"/>
        </w:rPr>
        <w:t>2x</w:t>
      </w:r>
      <w:r w:rsidR="00E465CD" w:rsidRPr="00034E77">
        <w:rPr>
          <w:rFonts w:ascii="Times New Roman" w:hAnsi="Times New Roman" w:cs="Times New Roman"/>
          <w:sz w:val="24"/>
          <w:szCs w:val="24"/>
        </w:rPr>
        <w:t>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06E3F784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487ED9">
        <w:rPr>
          <w:rFonts w:ascii="Times New Roman" w:hAnsi="Times New Roman" w:cs="Times New Roman"/>
          <w:sz w:val="24"/>
          <w:szCs w:val="24"/>
        </w:rPr>
        <w:t>5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31A9D2A3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5B0296E6" w14:textId="565770B0" w:rsidR="004A2A3B" w:rsidRPr="00432EF5" w:rsidRDefault="004A2A3B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0237393" w14:textId="056990A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487ED9">
        <w:rPr>
          <w:rFonts w:ascii="Times New Roman" w:hAnsi="Times New Roman" w:cs="Times New Roman"/>
          <w:sz w:val="24"/>
          <w:szCs w:val="24"/>
        </w:rPr>
        <w:t>zagrożeń chorobotwórczych</w:t>
      </w:r>
      <w:r w:rsidR="00CC2174">
        <w:rPr>
          <w:rFonts w:ascii="Times New Roman" w:hAnsi="Times New Roman" w:cs="Times New Roman"/>
          <w:sz w:val="24"/>
          <w:szCs w:val="24"/>
        </w:rPr>
        <w:t xml:space="preserve"> w akwaku</w:t>
      </w:r>
      <w:r w:rsidR="00911CD8">
        <w:rPr>
          <w:rFonts w:ascii="Times New Roman" w:hAnsi="Times New Roman" w:cs="Times New Roman"/>
          <w:sz w:val="24"/>
          <w:szCs w:val="24"/>
        </w:rPr>
        <w:t>lturze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155B2F06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="00846627">
        <w:rPr>
          <w:rFonts w:ascii="Times New Roman" w:hAnsi="Times New Roman" w:cs="Times New Roman"/>
          <w:sz w:val="24"/>
          <w:szCs w:val="24"/>
        </w:rPr>
        <w:t xml:space="preserve"> publikowanych w ciągu </w:t>
      </w:r>
      <w:r w:rsidR="00846627" w:rsidRPr="004A2A3B">
        <w:rPr>
          <w:rFonts w:ascii="Times New Roman" w:hAnsi="Times New Roman" w:cs="Times New Roman"/>
          <w:sz w:val="24"/>
          <w:szCs w:val="24"/>
        </w:rPr>
        <w:t>ostatnich 5 lat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5985E6" w14:textId="78DADD22" w:rsidR="00B66194" w:rsidRPr="00432EF5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9F680A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3D552C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9F680A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7F8D" w14:textId="77777777" w:rsidR="00B66194" w:rsidRPr="00432EF5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42A7F" w14:textId="77777777" w:rsidR="00B66194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Kryteria oceny i wyboru oferty</w:t>
      </w:r>
    </w:p>
    <w:p w14:paraId="0B2F4805" w14:textId="77777777" w:rsidR="00B66194" w:rsidRDefault="00B66194" w:rsidP="00B6619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3 prelekcje (wystąpienia) – 50%</w:t>
      </w:r>
      <w:r w:rsidRPr="0089101F">
        <w:rPr>
          <w:rFonts w:ascii="Times New Roman" w:hAnsi="Times New Roman" w:cs="Times New Roman"/>
          <w:sz w:val="24"/>
          <w:szCs w:val="24"/>
        </w:rPr>
        <w:t>,</w:t>
      </w:r>
    </w:p>
    <w:p w14:paraId="2FEAA14A" w14:textId="77777777" w:rsidR="00B66194" w:rsidRPr="0089101F" w:rsidRDefault="00B66194" w:rsidP="00B6619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– 50%,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73A4F103" w:rsidR="00206050" w:rsidRPr="00432EF5" w:rsidRDefault="00B66194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4C7B9173" w:rsidR="00EF7715" w:rsidRPr="00432EF5" w:rsidRDefault="00B66194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</w:t>
      </w:r>
      <w:r w:rsidRPr="00432EF5">
        <w:rPr>
          <w:rFonts w:ascii="Times New Roman" w:hAnsi="Times New Roman" w:cs="Times New Roman"/>
          <w:sz w:val="24"/>
          <w:szCs w:val="24"/>
        </w:rPr>
        <w:lastRenderedPageBreak/>
        <w:t>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605C2EED" w:rsidR="00206050" w:rsidRPr="00087867" w:rsidRDefault="00B66194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62F26942" w14:textId="77777777" w:rsidR="00B66194" w:rsidRPr="00087867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08BCF088" w14:textId="77777777" w:rsidR="00B66194" w:rsidRPr="00087867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445EE" w14:textId="77777777" w:rsidR="00B66194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48DBA1F6" w14:textId="77777777" w:rsidR="00B66194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2CE146CA" w14:textId="77777777" w:rsidR="00B66194" w:rsidRDefault="00B66194" w:rsidP="00B6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6586DA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26F34060" w14:textId="3AA0654D" w:rsidR="00B66194" w:rsidRPr="00BA629E" w:rsidRDefault="00B66194" w:rsidP="00B66194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5CF95AEC" w14:textId="6BFB02CF" w:rsidR="00B66194" w:rsidRPr="00BA629E" w:rsidRDefault="00B66194" w:rsidP="00B66194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5A5644">
        <w:rPr>
          <w:rFonts w:ascii="Times New Roman" w:eastAsia="TimesNewRoman" w:hAnsi="Times New Roman"/>
          <w:b/>
          <w:sz w:val="24"/>
          <w:szCs w:val="24"/>
        </w:rPr>
        <w:t>Zagrożenia chorobotwórcze (w tym pasożytnicze) ryb i bezkręgowych wodnych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6521E47A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604706DE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1FDF57BB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563555AF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5724EF9E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3F096075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65C63D19" w14:textId="685ACEE9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10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0122C4B3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2DE0A79F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1E8B5921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62E70836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5432F12C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415AF635" w14:textId="77777777" w:rsidR="00B66194" w:rsidRPr="00BA629E" w:rsidRDefault="00B66194" w:rsidP="00B66194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59A42532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0933D61F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24AA0668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29C47E87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7236C41A" w14:textId="77777777" w:rsidR="00B66194" w:rsidRPr="00BA629E" w:rsidRDefault="00B66194" w:rsidP="00B66194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3A0E0917" w14:textId="77777777" w:rsidR="00B66194" w:rsidRPr="00034E77" w:rsidRDefault="00B66194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556370FC" w:rsidR="00403B66" w:rsidRPr="00034E77" w:rsidRDefault="00403B66" w:rsidP="00B66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A7F4F"/>
    <w:multiLevelType w:val="hybridMultilevel"/>
    <w:tmpl w:val="981A9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176E3D"/>
    <w:rsid w:val="001F7122"/>
    <w:rsid w:val="00206050"/>
    <w:rsid w:val="00253DA6"/>
    <w:rsid w:val="002B39E2"/>
    <w:rsid w:val="00332DA6"/>
    <w:rsid w:val="00344660"/>
    <w:rsid w:val="003521C8"/>
    <w:rsid w:val="00390240"/>
    <w:rsid w:val="003A4A21"/>
    <w:rsid w:val="003D552C"/>
    <w:rsid w:val="003E7929"/>
    <w:rsid w:val="00403B66"/>
    <w:rsid w:val="00432EF5"/>
    <w:rsid w:val="00446FE8"/>
    <w:rsid w:val="00487ED9"/>
    <w:rsid w:val="004A2A3B"/>
    <w:rsid w:val="005669D0"/>
    <w:rsid w:val="005A2BC6"/>
    <w:rsid w:val="005A5644"/>
    <w:rsid w:val="005B2867"/>
    <w:rsid w:val="005C1B42"/>
    <w:rsid w:val="00604882"/>
    <w:rsid w:val="00607E26"/>
    <w:rsid w:val="00730282"/>
    <w:rsid w:val="007661DD"/>
    <w:rsid w:val="00821668"/>
    <w:rsid w:val="00846627"/>
    <w:rsid w:val="00873EA6"/>
    <w:rsid w:val="00911CD8"/>
    <w:rsid w:val="00956EF5"/>
    <w:rsid w:val="00992E9E"/>
    <w:rsid w:val="00AD5FBC"/>
    <w:rsid w:val="00AF2000"/>
    <w:rsid w:val="00B5058B"/>
    <w:rsid w:val="00B66194"/>
    <w:rsid w:val="00B921CF"/>
    <w:rsid w:val="00CB35D7"/>
    <w:rsid w:val="00CC2174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6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2023-05-19T09:20:00Z</dcterms:created>
  <dcterms:modified xsi:type="dcterms:W3CDTF">2023-05-19T12:52:00Z</dcterms:modified>
</cp:coreProperties>
</file>