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0A6EE0E3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D962E1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F071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3</w:t>
      </w:r>
      <w:r w:rsidR="00D962E1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/Doradczy/2023/</w:t>
      </w:r>
      <w:proofErr w:type="spellStart"/>
      <w:r w:rsidR="00D962E1" w:rsidRPr="009F68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75B8BD8C" w:rsidR="00206050" w:rsidRPr="00AF2000" w:rsidRDefault="00432EF5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AF2000">
        <w:rPr>
          <w:rFonts w:ascii="Times New Roman" w:eastAsia="TimesNewRoman" w:hAnsi="Times New Roman"/>
          <w:b/>
          <w:sz w:val="24"/>
          <w:szCs w:val="24"/>
        </w:rPr>
        <w:t>„</w:t>
      </w:r>
      <w:r w:rsidR="00F0718A" w:rsidRPr="00F0718A">
        <w:rPr>
          <w:rFonts w:ascii="Times New Roman" w:eastAsia="TimesNewRoman" w:hAnsi="Times New Roman"/>
          <w:b/>
          <w:sz w:val="24"/>
          <w:szCs w:val="24"/>
        </w:rPr>
        <w:t>Omówienie najważniejszych informacji dotyczących polskiego prawa rybackiego w zakresie akwakultury, ze szczególnym ukierunkowaniem na ryby łososiowate</w:t>
      </w:r>
      <w:r w:rsidR="00F0718A">
        <w:rPr>
          <w:rFonts w:ascii="Times New Roman" w:eastAsia="TimesNewRoman" w:hAnsi="Times New Roman"/>
          <w:b/>
          <w:sz w:val="24"/>
          <w:szCs w:val="24"/>
        </w:rPr>
        <w:t>” cz.1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2E4FD012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D962E1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D962E1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="00D962E1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70A88409" w14:textId="77777777" w:rsidR="00F0718A" w:rsidRPr="00034E77" w:rsidRDefault="00F0718A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0DEA4DA1" w14:textId="0E76F1E1" w:rsidR="00432EF5" w:rsidRPr="00432EF5" w:rsidRDefault="00403B66" w:rsidP="00432EF5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432EF5">
        <w:rPr>
          <w:rFonts w:ascii="Times New Roman" w:eastAsia="TimesNewRoman" w:hAnsi="Times New Roman"/>
          <w:b/>
          <w:sz w:val="24"/>
          <w:szCs w:val="24"/>
        </w:rPr>
        <w:t>„</w:t>
      </w:r>
      <w:r w:rsidR="00134373" w:rsidRPr="00134373">
        <w:rPr>
          <w:rFonts w:ascii="Times New Roman" w:eastAsia="TimesNewRoman" w:hAnsi="Times New Roman"/>
          <w:b/>
          <w:sz w:val="24"/>
          <w:szCs w:val="24"/>
        </w:rPr>
        <w:t>Omówienie najważniejsze informacje dotyczące polskiego prawa rybackiego w zakresie akwakultury, ze szczególnym ukierunkowaniem na ryby łososiowate</w:t>
      </w:r>
      <w:r w:rsidR="00134373" w:rsidRPr="00134373">
        <w:rPr>
          <w:rFonts w:ascii="Times New Roman" w:eastAsia="TimesNewRoman" w:hAnsi="Times New Roman"/>
          <w:b/>
          <w:bCs/>
          <w:sz w:val="24"/>
          <w:szCs w:val="24"/>
        </w:rPr>
        <w:t>”</w:t>
      </w:r>
    </w:p>
    <w:p w14:paraId="5B28AEE1" w14:textId="5A9CB6B6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2F46B52B" w14:textId="77777777" w:rsidR="00F0718A" w:rsidRPr="007B5EDE" w:rsidRDefault="00F0718A" w:rsidP="00F071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Pojęcie i przedmiot prawa rybackiego.</w:t>
      </w:r>
    </w:p>
    <w:p w14:paraId="46A0F169" w14:textId="77777777" w:rsidR="00F0718A" w:rsidRPr="007B5EDE" w:rsidRDefault="00F0718A" w:rsidP="00F071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Prawo rybackie w polskim systemie prawa.</w:t>
      </w:r>
    </w:p>
    <w:p w14:paraId="275A2B3A" w14:textId="77777777" w:rsidR="00F0718A" w:rsidRPr="007B5EDE" w:rsidRDefault="00F0718A" w:rsidP="00F071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lastRenderedPageBreak/>
        <w:t>Wpływ prawa unijnego oraz międzynarodowego na polskie prawo rybackie, w</w:t>
      </w:r>
      <w:r>
        <w:rPr>
          <w:rFonts w:ascii="Times New Roman" w:hAnsi="Times New Roman"/>
          <w:sz w:val="24"/>
          <w:szCs w:val="24"/>
        </w:rPr>
        <w:t> </w:t>
      </w:r>
      <w:r w:rsidRPr="007B5EDE">
        <w:rPr>
          <w:rFonts w:ascii="Times New Roman" w:hAnsi="Times New Roman"/>
          <w:sz w:val="24"/>
          <w:szCs w:val="24"/>
        </w:rPr>
        <w:t>szczególności chodzi o rozporządzenia Rady (WE)</w:t>
      </w:r>
    </w:p>
    <w:p w14:paraId="493920FE" w14:textId="77777777" w:rsidR="00F0718A" w:rsidRPr="007B5EDE" w:rsidRDefault="00F0718A" w:rsidP="00F0718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 xml:space="preserve">-  nr 708/2007 z dnia 11 czerwca 2007 r. w sprawie wykorzystania w akwakulturze gatunków obcych i niewystępujących miejscowo (Dz. Urz. UE L 168 z 28.06.2007, str. 1, z </w:t>
      </w:r>
      <w:proofErr w:type="spellStart"/>
      <w:r w:rsidRPr="007B5EDE">
        <w:rPr>
          <w:rFonts w:ascii="Times New Roman" w:hAnsi="Times New Roman"/>
          <w:sz w:val="24"/>
          <w:szCs w:val="24"/>
        </w:rPr>
        <w:t>późn</w:t>
      </w:r>
      <w:proofErr w:type="spellEnd"/>
      <w:r w:rsidRPr="007B5EDE">
        <w:rPr>
          <w:rFonts w:ascii="Times New Roman" w:hAnsi="Times New Roman"/>
          <w:sz w:val="24"/>
          <w:szCs w:val="24"/>
        </w:rPr>
        <w:t>. zm.), oraz</w:t>
      </w:r>
    </w:p>
    <w:p w14:paraId="2FB390B5" w14:textId="77777777" w:rsidR="00F0718A" w:rsidRPr="007B5EDE" w:rsidRDefault="00F0718A" w:rsidP="00F0718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- nr 1100/2007 z dnia 18 września 2007 r. ustanawiającego środki służące odbudowie zasobów węgorza europejskiego (Dz. Urz. UE L 248 z 22.09.2007, str. 17).</w:t>
      </w:r>
    </w:p>
    <w:p w14:paraId="16C340D4" w14:textId="77777777" w:rsidR="00F0718A" w:rsidRPr="007B5EDE" w:rsidRDefault="00F0718A" w:rsidP="00F071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Kompetencje organów administracji publicznej w zakresie rybactwa i rybołówstwa.</w:t>
      </w:r>
    </w:p>
    <w:p w14:paraId="3F679F8B" w14:textId="1CE886B0" w:rsidR="00134373" w:rsidRDefault="00134373" w:rsidP="00CE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77777777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287F68B9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32EF5">
        <w:rPr>
          <w:rFonts w:ascii="Times New Roman" w:hAnsi="Times New Roman" w:cs="Times New Roman"/>
          <w:sz w:val="24"/>
          <w:szCs w:val="24"/>
        </w:rPr>
        <w:t>10</w:t>
      </w:r>
      <w:r w:rsidRPr="00432EF5">
        <w:rPr>
          <w:rFonts w:ascii="Times New Roman" w:hAnsi="Times New Roman" w:cs="Times New Roman"/>
          <w:sz w:val="24"/>
          <w:szCs w:val="24"/>
        </w:rPr>
        <w:t xml:space="preserve"> lata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 xml:space="preserve">problematyką. </w:t>
      </w:r>
    </w:p>
    <w:p w14:paraId="3AE137AE" w14:textId="14C235C5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</w:p>
    <w:p w14:paraId="12FECCA4" w14:textId="5183F6BE" w:rsidR="00D962E1" w:rsidRDefault="00D962E1" w:rsidP="00D962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46AAC5BB" w14:textId="77777777" w:rsidR="00F0718A" w:rsidRPr="00432EF5" w:rsidRDefault="00F0718A" w:rsidP="00F071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00237393" w14:textId="3C624B91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specyfiki </w:t>
      </w:r>
      <w:r w:rsidR="00D20038">
        <w:rPr>
          <w:rFonts w:ascii="Times New Roman" w:hAnsi="Times New Roman" w:cs="Times New Roman"/>
          <w:sz w:val="24"/>
          <w:szCs w:val="24"/>
        </w:rPr>
        <w:t>zagadnień prawnych w zakresie polskiego prawa wodnego</w:t>
      </w:r>
      <w:r w:rsidRPr="00432EF5">
        <w:rPr>
          <w:rFonts w:ascii="Times New Roman" w:hAnsi="Times New Roman" w:cs="Times New Roman"/>
          <w:sz w:val="24"/>
          <w:szCs w:val="24"/>
        </w:rPr>
        <w:t xml:space="preserve"> poparta </w:t>
      </w:r>
      <w:r w:rsidR="00D20038">
        <w:rPr>
          <w:rFonts w:ascii="Times New Roman" w:hAnsi="Times New Roman" w:cs="Times New Roman"/>
          <w:sz w:val="24"/>
          <w:szCs w:val="24"/>
        </w:rPr>
        <w:t>dorobkiem naukowym</w:t>
      </w:r>
    </w:p>
    <w:p w14:paraId="02FF0974" w14:textId="16EE4B7C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="008B6893">
        <w:rPr>
          <w:rFonts w:ascii="Times New Roman" w:hAnsi="Times New Roman" w:cs="Times New Roman"/>
          <w:sz w:val="24"/>
          <w:szCs w:val="24"/>
        </w:rPr>
        <w:t xml:space="preserve"> publikowanych w ciągu </w:t>
      </w:r>
      <w:r w:rsidR="008B6893" w:rsidRPr="00D962E1">
        <w:rPr>
          <w:rFonts w:ascii="Times New Roman" w:hAnsi="Times New Roman" w:cs="Times New Roman"/>
          <w:sz w:val="24"/>
          <w:szCs w:val="24"/>
        </w:rPr>
        <w:t>ostatnich 5 lat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</w:p>
    <w:p w14:paraId="48A59EF7" w14:textId="70B0E311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F37A13" w:rsidRPr="00432EF5">
        <w:rPr>
          <w:rFonts w:ascii="Times New Roman" w:hAnsi="Times New Roman" w:cs="Times New Roman"/>
          <w:sz w:val="24"/>
          <w:szCs w:val="24"/>
        </w:rPr>
        <w:t>.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7777777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znajomość języka angielskiego udokumentowana publikacyjnie; 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7CF577" w14:textId="66DC9694" w:rsidR="00F0718A" w:rsidRPr="00432EF5" w:rsidRDefault="00D676C6" w:rsidP="00F071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5</w:t>
      </w:r>
      <w:r w:rsidR="00F0718A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F0718A" w:rsidRPr="009F680A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1425F8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F0718A" w:rsidRPr="009F680A">
        <w:rPr>
          <w:rFonts w:ascii="Times New Roman" w:hAnsi="Times New Roman" w:cs="Times New Roman"/>
          <w:sz w:val="24"/>
          <w:szCs w:val="24"/>
        </w:rPr>
        <w:t>.05.2023 r. godz. 15:30</w:t>
      </w:r>
      <w:r w:rsidR="00F0718A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1C2CE" w14:textId="77777777" w:rsidR="00F0718A" w:rsidRPr="00432EF5" w:rsidRDefault="00F0718A" w:rsidP="00F071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B13E0" w14:textId="77777777" w:rsidR="00F0718A" w:rsidRDefault="00F0718A" w:rsidP="00F071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Kryteria oceny i wyboru oferty</w:t>
      </w:r>
    </w:p>
    <w:p w14:paraId="30367DAC" w14:textId="77777777" w:rsidR="00F0718A" w:rsidRDefault="00F0718A" w:rsidP="00F071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3 prelekcje (wystąpienia) – 50%</w:t>
      </w:r>
      <w:r w:rsidRPr="0089101F">
        <w:rPr>
          <w:rFonts w:ascii="Times New Roman" w:hAnsi="Times New Roman" w:cs="Times New Roman"/>
          <w:sz w:val="24"/>
          <w:szCs w:val="24"/>
        </w:rPr>
        <w:t>,</w:t>
      </w:r>
    </w:p>
    <w:p w14:paraId="35800EB8" w14:textId="77777777" w:rsidR="00F0718A" w:rsidRPr="0089101F" w:rsidRDefault="00F0718A" w:rsidP="00F071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– 50%,</w:t>
      </w:r>
    </w:p>
    <w:p w14:paraId="76505FA7" w14:textId="7E6A7E51" w:rsidR="00F37A13" w:rsidRPr="00432EF5" w:rsidRDefault="00F37A13" w:rsidP="00F071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093349A5" w:rsidR="00206050" w:rsidRPr="00432EF5" w:rsidRDefault="00D676C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15208C9F" w:rsidR="00EF7715" w:rsidRPr="00432EF5" w:rsidRDefault="00D676C6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75F88533" w:rsidR="00206050" w:rsidRPr="00087867" w:rsidRDefault="00D676C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3D4A5386" w14:textId="77777777" w:rsidR="00FB00FA" w:rsidRPr="00087867" w:rsidRDefault="00FB00FA" w:rsidP="00FB0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677315F7" w14:textId="77777777" w:rsidR="00FB00FA" w:rsidRPr="00087867" w:rsidRDefault="00FB00FA" w:rsidP="00FB0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EA036" w14:textId="77777777" w:rsidR="00FB00FA" w:rsidRDefault="00FB00FA" w:rsidP="00FB0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42F51EA5" w14:textId="77777777" w:rsidR="00FB00FA" w:rsidRDefault="00FB00FA" w:rsidP="00FB0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50A5706A" w14:textId="77777777" w:rsidR="00FB00FA" w:rsidRDefault="00FB00FA" w:rsidP="00FB0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D66F7E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3E801E93" w14:textId="5EB38145" w:rsidR="00FB00FA" w:rsidRPr="00BA629E" w:rsidRDefault="00FB00FA" w:rsidP="00FB00FA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 w:rsidR="00D67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039E9252" w14:textId="06DC6C7A" w:rsidR="00D676C6" w:rsidRPr="00AF2000" w:rsidRDefault="00D676C6" w:rsidP="00D676C6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AF2000">
        <w:rPr>
          <w:rFonts w:ascii="Times New Roman" w:eastAsia="TimesNewRoman" w:hAnsi="Times New Roman"/>
          <w:b/>
          <w:sz w:val="24"/>
          <w:szCs w:val="24"/>
        </w:rPr>
        <w:t>„</w:t>
      </w:r>
      <w:r w:rsidR="00F0718A" w:rsidRPr="00F0718A">
        <w:rPr>
          <w:rFonts w:ascii="Times New Roman" w:eastAsia="TimesNewRoman" w:hAnsi="Times New Roman"/>
          <w:b/>
          <w:sz w:val="24"/>
          <w:szCs w:val="24"/>
        </w:rPr>
        <w:t>Omówienie najważniejszych informacji dotyczących polskiego prawa rybackiego w zakresie akwakultury, ze szczególnym ukierunkowaniem na ryby łososiowate</w:t>
      </w:r>
      <w:r w:rsidRPr="00AF2000">
        <w:rPr>
          <w:rFonts w:ascii="Times New Roman" w:eastAsia="TimesNewRoman" w:hAnsi="Times New Roman"/>
          <w:b/>
          <w:bCs/>
          <w:sz w:val="24"/>
          <w:szCs w:val="24"/>
        </w:rPr>
        <w:t>”</w:t>
      </w:r>
    </w:p>
    <w:p w14:paraId="2BE309DB" w14:textId="648521A8" w:rsidR="00FB00FA" w:rsidRPr="00BA629E" w:rsidRDefault="00FB00FA" w:rsidP="00D676C6">
      <w:pPr>
        <w:spacing w:after="0" w:line="400" w:lineRule="exact"/>
        <w:jc w:val="both"/>
        <w:rPr>
          <w:color w:val="000000"/>
        </w:rPr>
      </w:pP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  <w:r w:rsidRPr="00BA629E">
        <w:rPr>
          <w:color w:val="000000"/>
        </w:rPr>
        <w:t>..............................................................................</w:t>
      </w:r>
    </w:p>
    <w:p w14:paraId="3FFDE7DB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0AB49979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4D70736C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6E08E679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667EB3E7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25C8A02D" w14:textId="77581389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 w:rsidR="00D676C6">
        <w:rPr>
          <w:b/>
          <w:color w:val="000000" w:themeColor="text1"/>
        </w:rPr>
        <w:t>3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1CB5B079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013FC86F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06F8FFD4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197B0FA8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21146262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260F0A3B" w14:textId="77777777" w:rsidR="00FB00FA" w:rsidRPr="00BA629E" w:rsidRDefault="00FB00FA" w:rsidP="00FB00FA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2A08333E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17A29D64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547CC893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52279D49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54C9CEA3" w14:textId="77777777" w:rsidR="00FB00FA" w:rsidRPr="00BA629E" w:rsidRDefault="00FB00FA" w:rsidP="00FB00FA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5D092A3D" w14:textId="77777777" w:rsidR="00FB00FA" w:rsidRPr="00034E77" w:rsidRDefault="00FB00FA" w:rsidP="00FB0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3F10A" w14:textId="77777777" w:rsidR="00FB00FA" w:rsidRPr="00034E77" w:rsidRDefault="00FB00FA" w:rsidP="00FB0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00FA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A7F4F"/>
    <w:multiLevelType w:val="hybridMultilevel"/>
    <w:tmpl w:val="981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76190"/>
    <w:rsid w:val="00087867"/>
    <w:rsid w:val="00134373"/>
    <w:rsid w:val="001425F8"/>
    <w:rsid w:val="00206050"/>
    <w:rsid w:val="002B39E2"/>
    <w:rsid w:val="00332DA6"/>
    <w:rsid w:val="00390240"/>
    <w:rsid w:val="00403B66"/>
    <w:rsid w:val="00432EF5"/>
    <w:rsid w:val="005669D0"/>
    <w:rsid w:val="00604882"/>
    <w:rsid w:val="00607E26"/>
    <w:rsid w:val="007661DD"/>
    <w:rsid w:val="00873EA6"/>
    <w:rsid w:val="008B6893"/>
    <w:rsid w:val="00956EF5"/>
    <w:rsid w:val="00992E9E"/>
    <w:rsid w:val="00A20C66"/>
    <w:rsid w:val="00AD5FBC"/>
    <w:rsid w:val="00AF2000"/>
    <w:rsid w:val="00B5058B"/>
    <w:rsid w:val="00B921CF"/>
    <w:rsid w:val="00C66CAD"/>
    <w:rsid w:val="00CE4B7A"/>
    <w:rsid w:val="00D20038"/>
    <w:rsid w:val="00D676C6"/>
    <w:rsid w:val="00D962E1"/>
    <w:rsid w:val="00DA2518"/>
    <w:rsid w:val="00E00A2B"/>
    <w:rsid w:val="00E10FDA"/>
    <w:rsid w:val="00E23AD2"/>
    <w:rsid w:val="00E465CD"/>
    <w:rsid w:val="00EF7715"/>
    <w:rsid w:val="00F0718A"/>
    <w:rsid w:val="00F312A2"/>
    <w:rsid w:val="00F37A13"/>
    <w:rsid w:val="00FB00FA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2023-05-19T10:46:00Z</dcterms:created>
  <dcterms:modified xsi:type="dcterms:W3CDTF">2023-05-25T10:15:00Z</dcterms:modified>
</cp:coreProperties>
</file>